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AB54" w14:textId="4323F2A8" w:rsidR="00AD5CF9" w:rsidRDefault="001B4F01" w:rsidP="0036403E">
      <w:pPr>
        <w:pStyle w:val="SBVgStandard"/>
        <w:spacing w:before="0" w:after="0" w:line="276" w:lineRule="auto"/>
        <w:rPr>
          <w:sz w:val="28"/>
          <w:szCs w:val="28"/>
        </w:rPr>
      </w:pPr>
      <w:r>
        <w:rPr>
          <w:sz w:val="28"/>
        </w:rPr>
        <w:t xml:space="preserve">Internal communication </w:t>
      </w:r>
    </w:p>
    <w:p w14:paraId="6A69B285" w14:textId="0F94CCB5" w:rsidR="00BE4DA0" w:rsidRDefault="001B4F01" w:rsidP="0036403E">
      <w:pPr>
        <w:pStyle w:val="SBVgStandard"/>
        <w:spacing w:before="0" w:after="0" w:line="276" w:lineRule="auto"/>
      </w:pPr>
      <w:r>
        <w:t>Suggested intranet news text; additional material: see information pack</w:t>
      </w:r>
    </w:p>
    <w:p w14:paraId="1A28DAEF" w14:textId="77777777" w:rsidR="0036403E" w:rsidRPr="00BE4DA0" w:rsidRDefault="0036403E" w:rsidP="0036403E">
      <w:pPr>
        <w:pStyle w:val="SBVgStandard"/>
        <w:spacing w:before="0" w:after="0" w:line="276" w:lineRule="auto"/>
      </w:pPr>
    </w:p>
    <w:p w14:paraId="1ADAD40E" w14:textId="77777777" w:rsidR="001B4F01" w:rsidRDefault="001B4F01" w:rsidP="0036403E">
      <w:pPr>
        <w:pStyle w:val="SBVgStandard"/>
        <w:pBdr>
          <w:bottom w:val="single" w:sz="6" w:space="1" w:color="auto"/>
        </w:pBdr>
        <w:spacing w:before="0" w:after="0" w:line="276" w:lineRule="auto"/>
        <w:rPr>
          <w:b/>
          <w:bCs/>
        </w:rPr>
      </w:pPr>
    </w:p>
    <w:p w14:paraId="67E78560" w14:textId="77777777" w:rsidR="00FA5D06" w:rsidRDefault="00FA5D06" w:rsidP="0036403E">
      <w:pPr>
        <w:pStyle w:val="SBVgStandard"/>
        <w:spacing w:before="0" w:after="0" w:line="276" w:lineRule="auto"/>
        <w:rPr>
          <w:b/>
          <w:bCs/>
        </w:rPr>
      </w:pPr>
    </w:p>
    <w:p w14:paraId="08135C9F" w14:textId="77777777" w:rsidR="0036403E" w:rsidRDefault="0036403E" w:rsidP="0036403E">
      <w:pPr>
        <w:pStyle w:val="SBVgStandard"/>
        <w:spacing w:before="0" w:after="0" w:line="276" w:lineRule="auto"/>
        <w:rPr>
          <w:b/>
          <w:bCs/>
        </w:rPr>
      </w:pPr>
    </w:p>
    <w:p w14:paraId="2C27BE71" w14:textId="77777777" w:rsidR="0036403E" w:rsidRDefault="0036403E" w:rsidP="0036403E">
      <w:pPr>
        <w:pStyle w:val="SBVgStandard"/>
        <w:spacing w:before="0" w:after="0" w:line="276" w:lineRule="auto"/>
        <w:rPr>
          <w:b/>
          <w:bCs/>
        </w:rPr>
      </w:pPr>
    </w:p>
    <w:p w14:paraId="29B3A145" w14:textId="76C761B9" w:rsidR="00FA5D06" w:rsidRPr="007E5A04" w:rsidRDefault="00FA5D06" w:rsidP="0036403E">
      <w:pPr>
        <w:pStyle w:val="SBVgStandard"/>
        <w:spacing w:before="0" w:line="276" w:lineRule="auto"/>
        <w:rPr>
          <w:sz w:val="16"/>
          <w:szCs w:val="16"/>
        </w:rPr>
      </w:pPr>
      <w:r>
        <w:rPr>
          <w:sz w:val="16"/>
        </w:rPr>
        <w:t>((Headline-</w:t>
      </w:r>
      <w:proofErr w:type="spellStart"/>
      <w:r>
        <w:rPr>
          <w:sz w:val="16"/>
        </w:rPr>
        <w:t>Beispiel</w:t>
      </w:r>
      <w:proofErr w:type="spellEnd"/>
      <w:r>
        <w:rPr>
          <w:sz w:val="16"/>
        </w:rPr>
        <w:t>))</w:t>
      </w:r>
    </w:p>
    <w:p w14:paraId="691638CF" w14:textId="01E2E56C" w:rsidR="00FA5D06" w:rsidRDefault="00FA5D06" w:rsidP="0036403E">
      <w:pPr>
        <w:pStyle w:val="SBVgStandard"/>
        <w:spacing w:before="0" w:line="276" w:lineRule="auto"/>
        <w:rPr>
          <w:b/>
          <w:bCs/>
        </w:rPr>
      </w:pPr>
      <w:r>
        <w:rPr>
          <w:b/>
        </w:rPr>
        <w:t>The Swiss banking centre campaign has gone live. Get on board!</w:t>
      </w:r>
    </w:p>
    <w:p w14:paraId="1040FFEA" w14:textId="77777777" w:rsidR="00FA5D06" w:rsidRDefault="00FA5D06" w:rsidP="0036403E">
      <w:pPr>
        <w:pStyle w:val="SBVgStandard"/>
        <w:spacing w:before="0" w:line="276" w:lineRule="auto"/>
        <w:rPr>
          <w:b/>
          <w:bCs/>
        </w:rPr>
      </w:pPr>
    </w:p>
    <w:p w14:paraId="60358045" w14:textId="12719C00" w:rsidR="007E5A04" w:rsidRPr="007E5A04" w:rsidRDefault="007E5A04" w:rsidP="0036403E">
      <w:pPr>
        <w:pStyle w:val="SBVgStandard"/>
        <w:spacing w:before="0" w:line="276" w:lineRule="auto"/>
        <w:rPr>
          <w:sz w:val="16"/>
          <w:szCs w:val="16"/>
        </w:rPr>
      </w:pPr>
      <w:r>
        <w:rPr>
          <w:sz w:val="16"/>
        </w:rPr>
        <w:t>((</w:t>
      </w:r>
      <w:proofErr w:type="spellStart"/>
      <w:r>
        <w:rPr>
          <w:sz w:val="16"/>
        </w:rPr>
        <w:t>Textbeispiel</w:t>
      </w:r>
      <w:proofErr w:type="spellEnd"/>
      <w:r>
        <w:rPr>
          <w:sz w:val="16"/>
        </w:rPr>
        <w:t>))</w:t>
      </w:r>
    </w:p>
    <w:p w14:paraId="0A5BB158" w14:textId="5E327996" w:rsidR="0036403E" w:rsidRPr="00E9185F" w:rsidRDefault="00E9185F" w:rsidP="0036403E">
      <w:pPr>
        <w:pStyle w:val="SBVgStandard"/>
        <w:spacing w:before="0" w:line="276" w:lineRule="auto"/>
      </w:pPr>
      <w:r>
        <w:t>The Swiss banking centre stands for stability, innovation and dedication – values that govern banks’ day-to-day work, and we are justifiably proud of them. In recent years, however, the industry’s public image has come under increasing pressure. Trust can no longer be taken for granted in today’s environment, so it is no longer enough just to be doing good work in the background, we have to be visible and prepared to engage in dialogue. Only by being open and being noticed can we build trust.</w:t>
      </w:r>
    </w:p>
    <w:p w14:paraId="7C86B8F8" w14:textId="3604623D" w:rsidR="00823305" w:rsidRDefault="00823305" w:rsidP="00506139">
      <w:pPr>
        <w:pStyle w:val="SBVgStandard"/>
        <w:spacing w:before="0" w:line="276" w:lineRule="auto"/>
      </w:pPr>
      <w:r>
        <w:t>This is why Swiss Banking, the umbrella association of banks in Switzerland, is launching a nationwide campaign on 16 September 2025 focused on expressive short films and fascinating podcasts that will be broadcast mainly via LinkedIn, Instagram, Spotify and YouTube. The aim is to strengthen dialogue with the public at large. Geared to a contemporary audience and designed for high impact, it will show how diverse and forward-looking the banks in Switzerland are and how relevant our industry is to society and the national economy.</w:t>
      </w:r>
    </w:p>
    <w:p w14:paraId="0EC44AA9" w14:textId="1F3AEF7E" w:rsidR="00506139" w:rsidRDefault="00E565FE" w:rsidP="00506139">
      <w:pPr>
        <w:pStyle w:val="SBVgStandard"/>
        <w:spacing w:before="0" w:line="276" w:lineRule="auto"/>
      </w:pPr>
      <w:r>
        <w:t xml:space="preserve">Here at </w:t>
      </w:r>
      <w:r>
        <w:rPr>
          <w:highlight w:val="yellow"/>
        </w:rPr>
        <w:t>((name of your organisation)),</w:t>
      </w:r>
      <w:r>
        <w:t xml:space="preserve"> we can play an active part in the campaign by liking, sharing and commenting on social media posts. Help us to make a strong case for our industry:</w:t>
      </w:r>
    </w:p>
    <w:p w14:paraId="642B6E23" w14:textId="22C5F781" w:rsidR="007E5A04" w:rsidRPr="00E9185F" w:rsidRDefault="000E01E3" w:rsidP="000E01E3">
      <w:pPr>
        <w:pStyle w:val="SBVgStandard"/>
        <w:numPr>
          <w:ilvl w:val="0"/>
          <w:numId w:val="26"/>
        </w:numPr>
        <w:tabs>
          <w:tab w:val="clear" w:pos="680"/>
        </w:tabs>
        <w:spacing w:before="0" w:line="276" w:lineRule="auto"/>
      </w:pPr>
      <w:r>
        <w:rPr>
          <w:b/>
        </w:rPr>
        <w:t>Familiarise yourself:</w:t>
      </w:r>
      <w:r>
        <w:t xml:space="preserve"> Read the brief campaign presentation and consult the campaign website (links below). Then you can spread the word. </w:t>
      </w:r>
    </w:p>
    <w:p w14:paraId="7727FB00" w14:textId="2296A25D" w:rsidR="00E9185F" w:rsidRPr="00BF6F75" w:rsidRDefault="00E9185F" w:rsidP="000E01E3">
      <w:pPr>
        <w:pStyle w:val="SBVgStandard"/>
        <w:numPr>
          <w:ilvl w:val="0"/>
          <w:numId w:val="23"/>
        </w:numPr>
        <w:tabs>
          <w:tab w:val="clear" w:pos="680"/>
        </w:tabs>
        <w:spacing w:before="0" w:line="276" w:lineRule="auto"/>
      </w:pPr>
      <w:r>
        <w:rPr>
          <w:b/>
        </w:rPr>
        <w:t>Share, like and comment:</w:t>
      </w:r>
      <w:r>
        <w:t> Follow Swiss Banking on LinkedIn, Instagram, Spotify and YouTube. Share, like and comment on posts you find relevant to send out a positive signal about the campaign and increase its reach.</w:t>
      </w:r>
    </w:p>
    <w:p w14:paraId="68E6C7E6" w14:textId="21AC868D" w:rsidR="007E5A04" w:rsidRDefault="003A5F42" w:rsidP="000E01E3">
      <w:pPr>
        <w:pStyle w:val="SBVgStandard"/>
        <w:numPr>
          <w:ilvl w:val="0"/>
          <w:numId w:val="23"/>
        </w:numPr>
        <w:tabs>
          <w:tab w:val="clear" w:pos="680"/>
        </w:tabs>
        <w:spacing w:before="0" w:line="276" w:lineRule="auto"/>
      </w:pPr>
      <w:r>
        <w:rPr>
          <w:b/>
        </w:rPr>
        <w:t>Update your e-mail signature:</w:t>
      </w:r>
      <w:r>
        <w:t xml:space="preserve"> Add the official campaign wording to your e-mail signature to show your commitment. </w:t>
      </w:r>
    </w:p>
    <w:p w14:paraId="22469614" w14:textId="1FB4D865" w:rsidR="00E9185F" w:rsidRPr="00E9185F" w:rsidRDefault="007A4C47" w:rsidP="000E01E3">
      <w:pPr>
        <w:pStyle w:val="SBVgStandard"/>
        <w:numPr>
          <w:ilvl w:val="0"/>
          <w:numId w:val="23"/>
        </w:numPr>
        <w:tabs>
          <w:tab w:val="clear" w:pos="680"/>
        </w:tabs>
        <w:spacing w:before="0" w:line="276" w:lineRule="auto"/>
      </w:pPr>
      <w:r>
        <w:rPr>
          <w:b/>
        </w:rPr>
        <w:t>Keep up to date:</w:t>
      </w:r>
      <w:r>
        <w:t> Sign up to the newsletter via the campaign website and be among the first to read all the latest news.</w:t>
      </w:r>
    </w:p>
    <w:p w14:paraId="620E7765" w14:textId="64AB0EC8" w:rsidR="005C2751" w:rsidRPr="001D5137" w:rsidRDefault="00E9185F" w:rsidP="0036403E">
      <w:pPr>
        <w:pStyle w:val="SBVgStandard"/>
        <w:spacing w:before="0" w:line="276" w:lineRule="auto"/>
        <w:rPr>
          <w:b/>
          <w:bCs/>
          <w:lang w:val="de-CH"/>
        </w:rPr>
      </w:pPr>
      <w:r>
        <w:t xml:space="preserve">We can achieve a lot together. </w:t>
      </w:r>
      <w:proofErr w:type="spellStart"/>
      <w:r w:rsidRPr="001D5137">
        <w:rPr>
          <w:b/>
          <w:lang w:val="de-CH"/>
        </w:rPr>
        <w:t>Get</w:t>
      </w:r>
      <w:proofErr w:type="spellEnd"/>
      <w:r w:rsidRPr="001D5137">
        <w:rPr>
          <w:b/>
          <w:lang w:val="de-CH"/>
        </w:rPr>
        <w:t xml:space="preserve"> on </w:t>
      </w:r>
      <w:proofErr w:type="spellStart"/>
      <w:r w:rsidRPr="001D5137">
        <w:rPr>
          <w:b/>
          <w:lang w:val="de-CH"/>
        </w:rPr>
        <w:t>board</w:t>
      </w:r>
      <w:proofErr w:type="spellEnd"/>
      <w:r w:rsidRPr="001D5137">
        <w:rPr>
          <w:b/>
          <w:lang w:val="de-CH"/>
        </w:rPr>
        <w:t>!</w:t>
      </w:r>
    </w:p>
    <w:p w14:paraId="1200D607" w14:textId="77777777" w:rsidR="005C2751" w:rsidRPr="001D5137" w:rsidRDefault="005C2751" w:rsidP="0036403E">
      <w:pPr>
        <w:pStyle w:val="SBVgStandard"/>
        <w:spacing w:before="0" w:line="276" w:lineRule="auto"/>
        <w:rPr>
          <w:b/>
          <w:bCs/>
          <w:lang w:val="de-CH"/>
        </w:rPr>
      </w:pPr>
    </w:p>
    <w:p w14:paraId="59296C54" w14:textId="77777777" w:rsidR="002E2E3E" w:rsidRPr="001D5137" w:rsidRDefault="00844F2E" w:rsidP="0036403E">
      <w:pPr>
        <w:pStyle w:val="SBVgStandard"/>
        <w:spacing w:before="0" w:line="276" w:lineRule="auto"/>
        <w:rPr>
          <w:sz w:val="16"/>
          <w:szCs w:val="16"/>
          <w:lang w:val="de-CH"/>
        </w:rPr>
      </w:pPr>
      <w:r w:rsidRPr="001D5137">
        <w:rPr>
          <w:sz w:val="16"/>
          <w:lang w:val="de-CH"/>
        </w:rPr>
        <w:t>((Weiterführende Informationen verlinken))</w:t>
      </w:r>
    </w:p>
    <w:p w14:paraId="5055736A" w14:textId="34FCA2D3" w:rsidR="002E2E3E" w:rsidRPr="008B09F4" w:rsidRDefault="00155BF4" w:rsidP="00287C8F">
      <w:pPr>
        <w:pStyle w:val="SBVgStandard"/>
        <w:numPr>
          <w:ilvl w:val="0"/>
          <w:numId w:val="24"/>
        </w:numPr>
        <w:spacing w:before="0" w:after="0" w:line="276" w:lineRule="auto"/>
      </w:pPr>
      <w:r>
        <w:t>Brief campaign presentation (PPT)</w:t>
      </w:r>
    </w:p>
    <w:p w14:paraId="5B2538C3" w14:textId="25E3D76E" w:rsidR="008B09F4" w:rsidRPr="008B09F4" w:rsidRDefault="008B09F4" w:rsidP="00287C8F">
      <w:pPr>
        <w:pStyle w:val="SBVgStandard"/>
        <w:numPr>
          <w:ilvl w:val="0"/>
          <w:numId w:val="24"/>
        </w:numPr>
        <w:spacing w:before="0" w:after="0" w:line="276" w:lineRule="auto"/>
      </w:pPr>
      <w:r>
        <w:t>Questions and answers (PDF)</w:t>
      </w:r>
    </w:p>
    <w:p w14:paraId="2973187E" w14:textId="6AD0D85C" w:rsidR="008B09F4" w:rsidRPr="008C0694" w:rsidRDefault="008B09F4" w:rsidP="00287C8F">
      <w:pPr>
        <w:pStyle w:val="SBVgStandard"/>
        <w:numPr>
          <w:ilvl w:val="0"/>
          <w:numId w:val="24"/>
        </w:numPr>
        <w:spacing w:before="0" w:after="0" w:line="276" w:lineRule="auto"/>
      </w:pPr>
      <w:r>
        <w:t xml:space="preserve">E-mail signature </w:t>
      </w:r>
    </w:p>
    <w:p w14:paraId="6E74BB2F" w14:textId="5AE180D1" w:rsidR="005C7E3F" w:rsidRPr="008C0694" w:rsidRDefault="005B4713" w:rsidP="00543200">
      <w:pPr>
        <w:pStyle w:val="SBVgStandard"/>
        <w:numPr>
          <w:ilvl w:val="0"/>
          <w:numId w:val="24"/>
        </w:numPr>
        <w:spacing w:before="0" w:after="0" w:line="276" w:lineRule="auto"/>
      </w:pPr>
      <w:r>
        <w:t xml:space="preserve">Campaign website and newsletter sign-up at </w:t>
      </w:r>
      <w:hyperlink r:id="rId11" w:history="1">
        <w:r>
          <w:rPr>
            <w:rStyle w:val="Hyperlink"/>
          </w:rPr>
          <w:t>www.the-river.ch</w:t>
        </w:r>
      </w:hyperlink>
      <w:r>
        <w:t xml:space="preserve"> (from 5 p.m. on 16 September 2025)</w:t>
      </w:r>
    </w:p>
    <w:p w14:paraId="4FAA3634" w14:textId="19E7D8CC" w:rsidR="001B4F01" w:rsidRPr="00024477" w:rsidRDefault="001613C3" w:rsidP="005C7E3F">
      <w:pPr>
        <w:pStyle w:val="SBVgStandard"/>
        <w:spacing w:before="0" w:after="0" w:line="276" w:lineRule="auto"/>
        <w:ind w:left="720"/>
      </w:pPr>
      <w:r>
        <w:t xml:space="preserve"> </w:t>
      </w:r>
    </w:p>
    <w:sectPr w:rsidR="001B4F01" w:rsidRPr="00024477" w:rsidSect="005078A7">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1304" w:left="113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5742" w14:textId="77777777" w:rsidR="002C4A8F" w:rsidRDefault="002C4A8F" w:rsidP="00F91D37">
      <w:pPr>
        <w:spacing w:line="240" w:lineRule="auto"/>
      </w:pPr>
      <w:r>
        <w:separator/>
      </w:r>
    </w:p>
  </w:endnote>
  <w:endnote w:type="continuationSeparator" w:id="0">
    <w:p w14:paraId="6DA46C85" w14:textId="77777777" w:rsidR="002C4A8F" w:rsidRDefault="002C4A8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CBCC" w14:textId="77777777" w:rsidR="003C5548" w:rsidRDefault="003C55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E3D5" w14:textId="77777777" w:rsidR="006C62E1" w:rsidRPr="00A14DAB" w:rsidRDefault="006C62E1" w:rsidP="00041D30">
    <w:pPr>
      <w:pStyle w:val="Fuzeile"/>
      <w:rPr>
        <w:color w:val="FFFFFF" w:themeColor="background1"/>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AB32" w14:textId="77777777" w:rsidR="003C5548" w:rsidRDefault="003C55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6377" w14:textId="77777777" w:rsidR="002C4A8F" w:rsidRDefault="002C4A8F" w:rsidP="00F91D37">
      <w:pPr>
        <w:spacing w:line="240" w:lineRule="auto"/>
      </w:pPr>
      <w:r>
        <w:separator/>
      </w:r>
    </w:p>
  </w:footnote>
  <w:footnote w:type="continuationSeparator" w:id="0">
    <w:p w14:paraId="25FECB07" w14:textId="77777777" w:rsidR="002C4A8F" w:rsidRDefault="002C4A8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78F4" w14:textId="77777777" w:rsidR="003C5548" w:rsidRDefault="003C5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8394" w14:textId="77777777" w:rsidR="00B9095E" w:rsidRDefault="00B9095E" w:rsidP="00C106E9">
    <w:pPr>
      <w:pStyle w:val="Kopfzeile"/>
      <w:jc w:val="right"/>
    </w:pPr>
    <w:r>
      <w:rPr>
        <w:noProof/>
        <w:color w:val="FFFFFF" w:themeColor="background1"/>
      </w:rPr>
      <w:drawing>
        <wp:anchor distT="0" distB="0" distL="114300" distR="114300" simplePos="0" relativeHeight="251658240" behindDoc="0" locked="1" layoutInCell="1" allowOverlap="1" wp14:anchorId="3A95EDE4" wp14:editId="24D4272F">
          <wp:simplePos x="0" y="0"/>
          <wp:positionH relativeFrom="page">
            <wp:posOffset>558165</wp:posOffset>
          </wp:positionH>
          <wp:positionV relativeFrom="page">
            <wp:posOffset>360045</wp:posOffset>
          </wp:positionV>
          <wp:extent cx="1994400" cy="295200"/>
          <wp:effectExtent l="0" t="0" r="0" b="0"/>
          <wp:wrapNone/>
          <wp:docPr id="20" name="Grafi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94400" cy="295200"/>
                  </a:xfrm>
                  <a:prstGeom prst="rect">
                    <a:avLst/>
                  </a:prstGeom>
                </pic:spPr>
              </pic:pic>
            </a:graphicData>
          </a:graphic>
          <wp14:sizeRelH relativeFrom="margin">
            <wp14:pctWidth>0</wp14:pctWidth>
          </wp14:sizeRelH>
          <wp14:sizeRelV relativeFrom="margin">
            <wp14:pctHeight>0</wp14:pctHeight>
          </wp14:sizeRelV>
        </wp:anchor>
      </w:drawing>
    </w:r>
  </w:p>
  <w:p w14:paraId="43B6C4BE" w14:textId="77777777" w:rsidR="00C106E9" w:rsidRPr="00B9095E" w:rsidRDefault="00C106E9" w:rsidP="00C106E9">
    <w:pPr>
      <w:pStyle w:val="Kopfzeile"/>
      <w:jc w:val="right"/>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2900" w14:textId="77777777" w:rsidR="003C5548" w:rsidRDefault="003C5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368"/>
    <w:multiLevelType w:val="hybridMultilevel"/>
    <w:tmpl w:val="F32EF1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572134"/>
    <w:multiLevelType w:val="hybridMultilevel"/>
    <w:tmpl w:val="F25EAB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8A0914"/>
    <w:multiLevelType w:val="multilevel"/>
    <w:tmpl w:val="02D6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4394CE9"/>
    <w:multiLevelType w:val="multilevel"/>
    <w:tmpl w:val="A380F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93EAD"/>
    <w:multiLevelType w:val="multilevel"/>
    <w:tmpl w:val="57A6D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36B55"/>
    <w:multiLevelType w:val="multilevel"/>
    <w:tmpl w:val="24EA8AF8"/>
    <w:lvl w:ilvl="0">
      <w:start w:val="1"/>
      <w:numFmt w:val="lowerLetter"/>
      <w:pStyle w:val="berschriftabc"/>
      <w:lvlText w:val="%1)"/>
      <w:lvlJc w:val="left"/>
      <w:pPr>
        <w:ind w:left="340" w:hanging="340"/>
      </w:pPr>
      <w:rPr>
        <w:rFonts w:asciiTheme="minorHAnsi" w:hAnsiTheme="minorHAnsi" w:cstheme="minorBidi" w:hint="default"/>
        <w:caps w:val="0"/>
        <w:color w:val="auto"/>
        <w:sz w:val="24"/>
        <w:szCs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375F01"/>
    <w:multiLevelType w:val="hybridMultilevel"/>
    <w:tmpl w:val="C6287CC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C0D46FD"/>
    <w:multiLevelType w:val="multilevel"/>
    <w:tmpl w:val="FB1635B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680" w:hanging="680"/>
      </w:pPr>
      <w:rPr>
        <w:rFonts w:hint="default"/>
      </w:rPr>
    </w:lvl>
    <w:lvl w:ilvl="4">
      <w:start w:val="1"/>
      <w:numFmt w:val="decimal"/>
      <w:pStyle w:val="berschrift5nummeriert"/>
      <w:lvlText w:val="%1.%2.%3.%4.%5"/>
      <w:lvlJc w:val="left"/>
      <w:pPr>
        <w:ind w:left="1134" w:hanging="1134"/>
      </w:pPr>
      <w:rPr>
        <w:rFonts w:hint="default"/>
      </w:rPr>
    </w:lvl>
    <w:lvl w:ilvl="5">
      <w:start w:val="1"/>
      <w:numFmt w:val="decimal"/>
      <w:lvlText w:val="%6."/>
      <w:lvlJc w:val="left"/>
      <w:pPr>
        <w:tabs>
          <w:tab w:val="num" w:pos="425"/>
        </w:tabs>
        <w:ind w:left="284" w:hanging="284"/>
      </w:pPr>
      <w:rPr>
        <w:rFonts w:hint="default"/>
      </w:rPr>
    </w:lvl>
    <w:lvl w:ilvl="6">
      <w:start w:val="1"/>
      <w:numFmt w:val="decimal"/>
      <w:lvlText w:val="%6.%7"/>
      <w:lvlJc w:val="left"/>
      <w:pPr>
        <w:tabs>
          <w:tab w:val="num" w:pos="851"/>
        </w:tabs>
        <w:ind w:left="709" w:hanging="425"/>
      </w:pPr>
      <w:rPr>
        <w:rFonts w:hint="default"/>
      </w:rPr>
    </w:lvl>
    <w:lvl w:ilvl="7">
      <w:start w:val="1"/>
      <w:numFmt w:val="decimal"/>
      <w:lvlText w:val="%6.%7.%8"/>
      <w:lvlJc w:val="left"/>
      <w:pPr>
        <w:tabs>
          <w:tab w:val="num" w:pos="1559"/>
        </w:tabs>
        <w:ind w:left="1276" w:hanging="567"/>
      </w:pPr>
      <w:rPr>
        <w:rFonts w:hint="default"/>
      </w:rPr>
    </w:lvl>
    <w:lvl w:ilvl="8">
      <w:start w:val="1"/>
      <w:numFmt w:val="lowerLetter"/>
      <w:lvlText w:val="%9."/>
      <w:lvlJc w:val="left"/>
      <w:pPr>
        <w:ind w:left="284" w:hanging="284"/>
      </w:pPr>
      <w:rPr>
        <w:rFonts w:hint="default"/>
      </w:rPr>
    </w:lvl>
  </w:abstractNum>
  <w:abstractNum w:abstractNumId="10" w15:restartNumberingAfterBreak="0">
    <w:nsid w:val="545F0BC9"/>
    <w:multiLevelType w:val="multilevel"/>
    <w:tmpl w:val="B6B4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E06DE1"/>
    <w:multiLevelType w:val="multilevel"/>
    <w:tmpl w:val="15E668B0"/>
    <w:lvl w:ilvl="0">
      <w:start w:val="1"/>
      <w:numFmt w:val="bullet"/>
      <w:pStyle w:val="ListeDotEbene1"/>
      <w:lvlText w:val=""/>
      <w:lvlJc w:val="left"/>
      <w:pPr>
        <w:ind w:left="170" w:hanging="170"/>
      </w:pPr>
      <w:rPr>
        <w:rFonts w:ascii="Wingdings 2" w:hAnsi="Wingdings 2" w:cs="Times New Roman" w:hint="default"/>
        <w:color w:val="E30613" w:themeColor="accent1"/>
      </w:rPr>
    </w:lvl>
    <w:lvl w:ilvl="1">
      <w:start w:val="1"/>
      <w:numFmt w:val="bullet"/>
      <w:pStyle w:val="ListeDotEbene2"/>
      <w:lvlText w:val=""/>
      <w:lvlJc w:val="left"/>
      <w:pPr>
        <w:tabs>
          <w:tab w:val="num" w:pos="3402"/>
        </w:tabs>
        <w:ind w:left="340" w:hanging="170"/>
      </w:pPr>
      <w:rPr>
        <w:rFonts w:ascii="Wingdings 2" w:hAnsi="Wingdings 2" w:cs="Arial" w:hint="default"/>
      </w:rPr>
    </w:lvl>
    <w:lvl w:ilvl="2">
      <w:start w:val="1"/>
      <w:numFmt w:val="bullet"/>
      <w:pStyle w:val="ListeDotEbene3"/>
      <w:lvlText w:val=""/>
      <w:lvlJc w:val="left"/>
      <w:pPr>
        <w:ind w:left="510" w:hanging="170"/>
      </w:pPr>
      <w:rPr>
        <w:rFonts w:ascii="Wingdings 2" w:hAnsi="Wingdings 2" w:cs="Arial" w:hint="default"/>
      </w:rPr>
    </w:lvl>
    <w:lvl w:ilvl="3">
      <w:start w:val="1"/>
      <w:numFmt w:val="bullet"/>
      <w:pStyle w:val="ListeDotEbene4"/>
      <w:lvlText w:val=""/>
      <w:lvlJc w:val="left"/>
      <w:pPr>
        <w:ind w:left="680" w:hanging="170"/>
      </w:pPr>
      <w:rPr>
        <w:rFonts w:ascii="Wingdings 2" w:hAnsi="Wingdings 2"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F556214"/>
    <w:multiLevelType w:val="multilevel"/>
    <w:tmpl w:val="B7D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CD4331"/>
    <w:multiLevelType w:val="multilevel"/>
    <w:tmpl w:val="41469F06"/>
    <w:lvl w:ilvl="0">
      <w:start w:val="1"/>
      <w:numFmt w:val="decimal"/>
      <w:pStyle w:val="Traktandenliste123"/>
      <w:lvlText w:val="%1."/>
      <w:lvlJc w:val="left"/>
      <w:pPr>
        <w:ind w:left="680" w:hanging="680"/>
      </w:pPr>
      <w:rPr>
        <w:rFonts w:hint="default"/>
      </w:rPr>
    </w:lvl>
    <w:lvl w:ilvl="1">
      <w:start w:val="1"/>
      <w:numFmt w:val="decimal"/>
      <w:pStyle w:val="Traktandenliste11"/>
      <w:lvlText w:val="%1.%2"/>
      <w:lvlJc w:val="left"/>
      <w:pPr>
        <w:ind w:left="113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3000F2"/>
    <w:multiLevelType w:val="multilevel"/>
    <w:tmpl w:val="94783C2C"/>
    <w:lvl w:ilvl="0">
      <w:start w:val="1"/>
      <w:numFmt w:val="upperLetter"/>
      <w:pStyle w:val="ListejurEbene1-A"/>
      <w:lvlText w:val="%1"/>
      <w:lvlJc w:val="left"/>
      <w:pPr>
        <w:ind w:left="340" w:hanging="340"/>
      </w:pPr>
      <w:rPr>
        <w:rFonts w:hint="default"/>
      </w:rPr>
    </w:lvl>
    <w:lvl w:ilvl="1">
      <w:start w:val="1"/>
      <w:numFmt w:val="upperRoman"/>
      <w:pStyle w:val="ListejurEbene2-I"/>
      <w:lvlText w:val="%2."/>
      <w:lvlJc w:val="left"/>
      <w:pPr>
        <w:ind w:left="680" w:hanging="340"/>
      </w:pPr>
      <w:rPr>
        <w:rFonts w:hint="default"/>
      </w:rPr>
    </w:lvl>
    <w:lvl w:ilvl="2">
      <w:start w:val="1"/>
      <w:numFmt w:val="decimal"/>
      <w:pStyle w:val="ListejurEbene3-1"/>
      <w:lvlText w:val="%3."/>
      <w:lvlJc w:val="left"/>
      <w:pPr>
        <w:ind w:left="1021" w:hanging="341"/>
      </w:pPr>
      <w:rPr>
        <w:rFonts w:hint="default"/>
      </w:rPr>
    </w:lvl>
    <w:lvl w:ilvl="3">
      <w:start w:val="1"/>
      <w:numFmt w:val="lowerLetter"/>
      <w:pStyle w:val="ListejurEbene4-a"/>
      <w:lvlText w:val="%4)"/>
      <w:lvlJc w:val="left"/>
      <w:pPr>
        <w:tabs>
          <w:tab w:val="num" w:pos="1021"/>
        </w:tabs>
        <w:ind w:left="1361" w:hanging="340"/>
      </w:pPr>
      <w:rPr>
        <w:rFonts w:hint="default"/>
      </w:rPr>
    </w:lvl>
    <w:lvl w:ilvl="4">
      <w:start w:val="1"/>
      <w:numFmt w:val="lowerLetter"/>
      <w:pStyle w:val="ListejurEbene5-aa"/>
      <w:lvlText w:val="%4%5)"/>
      <w:lvlJc w:val="left"/>
      <w:pPr>
        <w:tabs>
          <w:tab w:val="num" w:pos="1361"/>
        </w:tabs>
        <w:ind w:left="1701" w:hanging="340"/>
      </w:pPr>
      <w:rPr>
        <w:rFonts w:hint="default"/>
      </w:rPr>
    </w:lvl>
    <w:lvl w:ilvl="5">
      <w:start w:val="1"/>
      <w:numFmt w:val="decimal"/>
      <w:pStyle w:val="ListejurEbene6-1"/>
      <w:lvlText w:val="(%6)"/>
      <w:lvlJc w:val="left"/>
      <w:pPr>
        <w:tabs>
          <w:tab w:val="num" w:pos="1701"/>
        </w:tabs>
        <w:ind w:left="2041" w:hanging="340"/>
      </w:pPr>
      <w:rPr>
        <w:rFonts w:hint="default"/>
      </w:rPr>
    </w:lvl>
    <w:lvl w:ilvl="6">
      <w:start w:val="1"/>
      <w:numFmt w:val="decimal"/>
      <w:lvlRestart w:val="0"/>
      <w:pStyle w:val="Liste123"/>
      <w:lvlText w:val="%7."/>
      <w:lvlJc w:val="left"/>
      <w:pPr>
        <w:tabs>
          <w:tab w:val="num" w:pos="851"/>
        </w:tabs>
        <w:ind w:left="340" w:hanging="340"/>
      </w:pPr>
      <w:rPr>
        <w:rFonts w:hint="default"/>
      </w:rPr>
    </w:lvl>
    <w:lvl w:ilvl="7">
      <w:start w:val="1"/>
      <w:numFmt w:val="decimal"/>
      <w:pStyle w:val="Liste11"/>
      <w:lvlText w:val="%7.%8"/>
      <w:lvlJc w:val="left"/>
      <w:pPr>
        <w:tabs>
          <w:tab w:val="num" w:pos="1559"/>
        </w:tabs>
        <w:ind w:left="340" w:hanging="340"/>
      </w:pPr>
      <w:rPr>
        <w:rFonts w:hint="default"/>
      </w:rPr>
    </w:lvl>
    <w:lvl w:ilvl="8">
      <w:start w:val="1"/>
      <w:numFmt w:val="lowerLetter"/>
      <w:pStyle w:val="Listeabc"/>
      <w:lvlText w:val="%9)"/>
      <w:lvlJc w:val="left"/>
      <w:pPr>
        <w:ind w:left="340" w:hanging="340"/>
      </w:pPr>
      <w:rPr>
        <w:rFonts w:asciiTheme="minorHAnsi" w:hAnsiTheme="minorHAnsi" w:hint="default"/>
        <w:b w:val="0"/>
        <w:i w:val="0"/>
      </w:rPr>
    </w:lvl>
  </w:abstractNum>
  <w:num w:numId="1" w16cid:durableId="1230114240">
    <w:abstractNumId w:val="11"/>
  </w:num>
  <w:num w:numId="2" w16cid:durableId="422145831">
    <w:abstractNumId w:val="4"/>
  </w:num>
  <w:num w:numId="3" w16cid:durableId="1407219484">
    <w:abstractNumId w:val="12"/>
  </w:num>
  <w:num w:numId="4" w16cid:durableId="786000165">
    <w:abstractNumId w:val="9"/>
  </w:num>
  <w:num w:numId="5" w16cid:durableId="975447875">
    <w:abstractNumId w:val="3"/>
  </w:num>
  <w:num w:numId="6" w16cid:durableId="1352996118">
    <w:abstractNumId w:val="15"/>
  </w:num>
  <w:num w:numId="7" w16cid:durableId="9793827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726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867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547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114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66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117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006957">
    <w:abstractNumId w:val="8"/>
  </w:num>
  <w:num w:numId="15" w16cid:durableId="231887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647611">
    <w:abstractNumId w:val="7"/>
  </w:num>
  <w:num w:numId="17" w16cid:durableId="2944105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874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963459">
    <w:abstractNumId w:val="14"/>
  </w:num>
  <w:num w:numId="20" w16cid:durableId="1781366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109060">
    <w:abstractNumId w:val="13"/>
  </w:num>
  <w:num w:numId="22" w16cid:durableId="921641929">
    <w:abstractNumId w:val="6"/>
  </w:num>
  <w:num w:numId="23" w16cid:durableId="2060784701">
    <w:abstractNumId w:val="5"/>
  </w:num>
  <w:num w:numId="24" w16cid:durableId="1584754942">
    <w:abstractNumId w:val="1"/>
  </w:num>
  <w:num w:numId="25" w16cid:durableId="1803574114">
    <w:abstractNumId w:val="2"/>
  </w:num>
  <w:num w:numId="26" w16cid:durableId="1407731065">
    <w:abstractNumId w:val="0"/>
  </w:num>
  <w:num w:numId="27" w16cid:durableId="82211464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s-ES" w:vendorID="64" w:dllVersion="0"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01"/>
    <w:rsid w:val="00001AEE"/>
    <w:rsid w:val="0000296D"/>
    <w:rsid w:val="00002978"/>
    <w:rsid w:val="000044DE"/>
    <w:rsid w:val="00007151"/>
    <w:rsid w:val="0001010F"/>
    <w:rsid w:val="00010F0D"/>
    <w:rsid w:val="0001273E"/>
    <w:rsid w:val="00013248"/>
    <w:rsid w:val="00014CA0"/>
    <w:rsid w:val="00020947"/>
    <w:rsid w:val="00020ED9"/>
    <w:rsid w:val="00021717"/>
    <w:rsid w:val="0002207A"/>
    <w:rsid w:val="00024477"/>
    <w:rsid w:val="00025CEC"/>
    <w:rsid w:val="000266B7"/>
    <w:rsid w:val="00030339"/>
    <w:rsid w:val="00032B92"/>
    <w:rsid w:val="000409C8"/>
    <w:rsid w:val="00040C27"/>
    <w:rsid w:val="00040C2D"/>
    <w:rsid w:val="00041700"/>
    <w:rsid w:val="00041A52"/>
    <w:rsid w:val="00041D30"/>
    <w:rsid w:val="00042F16"/>
    <w:rsid w:val="00045BB1"/>
    <w:rsid w:val="00046E85"/>
    <w:rsid w:val="00050D58"/>
    <w:rsid w:val="00051A0E"/>
    <w:rsid w:val="00057C6D"/>
    <w:rsid w:val="000634A9"/>
    <w:rsid w:val="00063BC2"/>
    <w:rsid w:val="00065104"/>
    <w:rsid w:val="000701F1"/>
    <w:rsid w:val="00071011"/>
    <w:rsid w:val="00071639"/>
    <w:rsid w:val="00071780"/>
    <w:rsid w:val="000803EB"/>
    <w:rsid w:val="00080B57"/>
    <w:rsid w:val="000820C4"/>
    <w:rsid w:val="00086C6C"/>
    <w:rsid w:val="00087281"/>
    <w:rsid w:val="00090380"/>
    <w:rsid w:val="00092E48"/>
    <w:rsid w:val="00096E8E"/>
    <w:rsid w:val="00097B87"/>
    <w:rsid w:val="000A1884"/>
    <w:rsid w:val="000A1D8D"/>
    <w:rsid w:val="000A24EC"/>
    <w:rsid w:val="000B183F"/>
    <w:rsid w:val="000B246A"/>
    <w:rsid w:val="000B249B"/>
    <w:rsid w:val="000B595D"/>
    <w:rsid w:val="000C0D25"/>
    <w:rsid w:val="000C49C1"/>
    <w:rsid w:val="000D1743"/>
    <w:rsid w:val="000D1BB6"/>
    <w:rsid w:val="000D1E45"/>
    <w:rsid w:val="000D2492"/>
    <w:rsid w:val="000D2896"/>
    <w:rsid w:val="000E01E3"/>
    <w:rsid w:val="000E4A12"/>
    <w:rsid w:val="000E7543"/>
    <w:rsid w:val="000E756F"/>
    <w:rsid w:val="000F1D2B"/>
    <w:rsid w:val="0010021F"/>
    <w:rsid w:val="00102345"/>
    <w:rsid w:val="00103021"/>
    <w:rsid w:val="00104E52"/>
    <w:rsid w:val="00106688"/>
    <w:rsid w:val="00107A83"/>
    <w:rsid w:val="00107F09"/>
    <w:rsid w:val="00111488"/>
    <w:rsid w:val="001134C7"/>
    <w:rsid w:val="00113CB8"/>
    <w:rsid w:val="001152DE"/>
    <w:rsid w:val="0011551A"/>
    <w:rsid w:val="00117787"/>
    <w:rsid w:val="00117897"/>
    <w:rsid w:val="0012151C"/>
    <w:rsid w:val="001255D9"/>
    <w:rsid w:val="00127BBA"/>
    <w:rsid w:val="00133CFB"/>
    <w:rsid w:val="00135737"/>
    <w:rsid w:val="00137397"/>
    <w:rsid w:val="001375AB"/>
    <w:rsid w:val="00144122"/>
    <w:rsid w:val="001463C4"/>
    <w:rsid w:val="00147448"/>
    <w:rsid w:val="0015423E"/>
    <w:rsid w:val="00154677"/>
    <w:rsid w:val="00155BF4"/>
    <w:rsid w:val="00157ECA"/>
    <w:rsid w:val="001613C3"/>
    <w:rsid w:val="001642EB"/>
    <w:rsid w:val="001654E8"/>
    <w:rsid w:val="0016774B"/>
    <w:rsid w:val="00167916"/>
    <w:rsid w:val="00170C1C"/>
    <w:rsid w:val="00171870"/>
    <w:rsid w:val="00173E66"/>
    <w:rsid w:val="00174CA9"/>
    <w:rsid w:val="001772FD"/>
    <w:rsid w:val="001870CA"/>
    <w:rsid w:val="00187A22"/>
    <w:rsid w:val="001912AF"/>
    <w:rsid w:val="00195F82"/>
    <w:rsid w:val="001A01FA"/>
    <w:rsid w:val="001A14C2"/>
    <w:rsid w:val="001A3606"/>
    <w:rsid w:val="001A3A4A"/>
    <w:rsid w:val="001A43BD"/>
    <w:rsid w:val="001A4C0D"/>
    <w:rsid w:val="001A698A"/>
    <w:rsid w:val="001B129A"/>
    <w:rsid w:val="001B4F01"/>
    <w:rsid w:val="001B7A37"/>
    <w:rsid w:val="001C4361"/>
    <w:rsid w:val="001D1BB6"/>
    <w:rsid w:val="001D1D12"/>
    <w:rsid w:val="001D2FDA"/>
    <w:rsid w:val="001D4984"/>
    <w:rsid w:val="001D5137"/>
    <w:rsid w:val="001E29CB"/>
    <w:rsid w:val="001E3BC7"/>
    <w:rsid w:val="001E3C23"/>
    <w:rsid w:val="001E51B8"/>
    <w:rsid w:val="001E662F"/>
    <w:rsid w:val="001E6676"/>
    <w:rsid w:val="001E73F4"/>
    <w:rsid w:val="001F1724"/>
    <w:rsid w:val="001F406C"/>
    <w:rsid w:val="001F4A7E"/>
    <w:rsid w:val="001F4B8C"/>
    <w:rsid w:val="001F4F9B"/>
    <w:rsid w:val="001F531D"/>
    <w:rsid w:val="001F5948"/>
    <w:rsid w:val="001F6950"/>
    <w:rsid w:val="002026E9"/>
    <w:rsid w:val="00206D60"/>
    <w:rsid w:val="00210512"/>
    <w:rsid w:val="0021374E"/>
    <w:rsid w:val="002147CF"/>
    <w:rsid w:val="0021749B"/>
    <w:rsid w:val="002207E1"/>
    <w:rsid w:val="00221961"/>
    <w:rsid w:val="00222281"/>
    <w:rsid w:val="00222755"/>
    <w:rsid w:val="00225C7D"/>
    <w:rsid w:val="00226616"/>
    <w:rsid w:val="0022685B"/>
    <w:rsid w:val="0023018C"/>
    <w:rsid w:val="0023205B"/>
    <w:rsid w:val="00235E2A"/>
    <w:rsid w:val="00240A41"/>
    <w:rsid w:val="002466D7"/>
    <w:rsid w:val="00246F18"/>
    <w:rsid w:val="00247905"/>
    <w:rsid w:val="00252EBA"/>
    <w:rsid w:val="00253380"/>
    <w:rsid w:val="0025644A"/>
    <w:rsid w:val="00257128"/>
    <w:rsid w:val="00261A8A"/>
    <w:rsid w:val="002659A0"/>
    <w:rsid w:val="00267F71"/>
    <w:rsid w:val="002726D9"/>
    <w:rsid w:val="002756E3"/>
    <w:rsid w:val="0027644A"/>
    <w:rsid w:val="002768B6"/>
    <w:rsid w:val="00282A39"/>
    <w:rsid w:val="00283995"/>
    <w:rsid w:val="00284704"/>
    <w:rsid w:val="002858F1"/>
    <w:rsid w:val="00287C8F"/>
    <w:rsid w:val="00290E37"/>
    <w:rsid w:val="00292375"/>
    <w:rsid w:val="00294774"/>
    <w:rsid w:val="0029687F"/>
    <w:rsid w:val="002A17F0"/>
    <w:rsid w:val="002A271C"/>
    <w:rsid w:val="002A323D"/>
    <w:rsid w:val="002A5AB4"/>
    <w:rsid w:val="002B231F"/>
    <w:rsid w:val="002B551B"/>
    <w:rsid w:val="002C06CB"/>
    <w:rsid w:val="002C163B"/>
    <w:rsid w:val="002C3505"/>
    <w:rsid w:val="002C4A8F"/>
    <w:rsid w:val="002C533F"/>
    <w:rsid w:val="002D272F"/>
    <w:rsid w:val="002D2D50"/>
    <w:rsid w:val="002D305D"/>
    <w:rsid w:val="002D38AE"/>
    <w:rsid w:val="002D4AB4"/>
    <w:rsid w:val="002D709C"/>
    <w:rsid w:val="002E1DD8"/>
    <w:rsid w:val="002E2E3E"/>
    <w:rsid w:val="002E48CB"/>
    <w:rsid w:val="002F06AA"/>
    <w:rsid w:val="002F2020"/>
    <w:rsid w:val="002F4632"/>
    <w:rsid w:val="002F68A2"/>
    <w:rsid w:val="003014B7"/>
    <w:rsid w:val="0030245A"/>
    <w:rsid w:val="00303B73"/>
    <w:rsid w:val="00303EEB"/>
    <w:rsid w:val="00305D1B"/>
    <w:rsid w:val="00312406"/>
    <w:rsid w:val="00317689"/>
    <w:rsid w:val="003209F0"/>
    <w:rsid w:val="0032330D"/>
    <w:rsid w:val="003239F3"/>
    <w:rsid w:val="00332693"/>
    <w:rsid w:val="00333A1B"/>
    <w:rsid w:val="00337CF5"/>
    <w:rsid w:val="00337D90"/>
    <w:rsid w:val="00342508"/>
    <w:rsid w:val="003469ED"/>
    <w:rsid w:val="00346F51"/>
    <w:rsid w:val="00347994"/>
    <w:rsid w:val="003514EE"/>
    <w:rsid w:val="0035586C"/>
    <w:rsid w:val="00356FD1"/>
    <w:rsid w:val="00361376"/>
    <w:rsid w:val="00363671"/>
    <w:rsid w:val="0036403E"/>
    <w:rsid w:val="00364EE3"/>
    <w:rsid w:val="003757E4"/>
    <w:rsid w:val="00375834"/>
    <w:rsid w:val="0037672F"/>
    <w:rsid w:val="00383D4A"/>
    <w:rsid w:val="00384751"/>
    <w:rsid w:val="003858FC"/>
    <w:rsid w:val="00386BA4"/>
    <w:rsid w:val="00387A97"/>
    <w:rsid w:val="00391147"/>
    <w:rsid w:val="0039124E"/>
    <w:rsid w:val="00391E41"/>
    <w:rsid w:val="00393587"/>
    <w:rsid w:val="003A5F42"/>
    <w:rsid w:val="003A7B8B"/>
    <w:rsid w:val="003B4A79"/>
    <w:rsid w:val="003B5050"/>
    <w:rsid w:val="003B5A6C"/>
    <w:rsid w:val="003C3AED"/>
    <w:rsid w:val="003C3D32"/>
    <w:rsid w:val="003C4F5D"/>
    <w:rsid w:val="003C5548"/>
    <w:rsid w:val="003C745A"/>
    <w:rsid w:val="003C7CA8"/>
    <w:rsid w:val="003D0FAA"/>
    <w:rsid w:val="003D1DEF"/>
    <w:rsid w:val="003D6A43"/>
    <w:rsid w:val="003E0E44"/>
    <w:rsid w:val="003E3D06"/>
    <w:rsid w:val="003F1A56"/>
    <w:rsid w:val="003F4F6E"/>
    <w:rsid w:val="003F51F9"/>
    <w:rsid w:val="003F7A47"/>
    <w:rsid w:val="00400C73"/>
    <w:rsid w:val="00404070"/>
    <w:rsid w:val="0040489D"/>
    <w:rsid w:val="0040612C"/>
    <w:rsid w:val="0041092B"/>
    <w:rsid w:val="00413C24"/>
    <w:rsid w:val="00420C45"/>
    <w:rsid w:val="004241E7"/>
    <w:rsid w:val="0042454D"/>
    <w:rsid w:val="004312AA"/>
    <w:rsid w:val="004312FD"/>
    <w:rsid w:val="0043224D"/>
    <w:rsid w:val="004322B6"/>
    <w:rsid w:val="00434713"/>
    <w:rsid w:val="00435DA7"/>
    <w:rsid w:val="00444695"/>
    <w:rsid w:val="004460F6"/>
    <w:rsid w:val="004507B1"/>
    <w:rsid w:val="0045187E"/>
    <w:rsid w:val="00452D49"/>
    <w:rsid w:val="00453B57"/>
    <w:rsid w:val="0046637F"/>
    <w:rsid w:val="00475563"/>
    <w:rsid w:val="004759F7"/>
    <w:rsid w:val="00480603"/>
    <w:rsid w:val="004829F3"/>
    <w:rsid w:val="00484AF7"/>
    <w:rsid w:val="00486DBB"/>
    <w:rsid w:val="00492440"/>
    <w:rsid w:val="00494FD7"/>
    <w:rsid w:val="00495F83"/>
    <w:rsid w:val="004A039B"/>
    <w:rsid w:val="004B0FDB"/>
    <w:rsid w:val="004B2A39"/>
    <w:rsid w:val="004B3225"/>
    <w:rsid w:val="004B4F25"/>
    <w:rsid w:val="004C1329"/>
    <w:rsid w:val="004C3880"/>
    <w:rsid w:val="004C4B83"/>
    <w:rsid w:val="004C784F"/>
    <w:rsid w:val="004D0CB8"/>
    <w:rsid w:val="004D0F2F"/>
    <w:rsid w:val="004D179F"/>
    <w:rsid w:val="004D35C9"/>
    <w:rsid w:val="004D365F"/>
    <w:rsid w:val="004D5B31"/>
    <w:rsid w:val="004E0ECE"/>
    <w:rsid w:val="004E4377"/>
    <w:rsid w:val="004E45F7"/>
    <w:rsid w:val="004E68A8"/>
    <w:rsid w:val="004E6986"/>
    <w:rsid w:val="004E78B1"/>
    <w:rsid w:val="004E7CB0"/>
    <w:rsid w:val="004F22CB"/>
    <w:rsid w:val="00500294"/>
    <w:rsid w:val="00502C5F"/>
    <w:rsid w:val="005045F9"/>
    <w:rsid w:val="00505735"/>
    <w:rsid w:val="00506128"/>
    <w:rsid w:val="00506139"/>
    <w:rsid w:val="005078A7"/>
    <w:rsid w:val="0051294A"/>
    <w:rsid w:val="005218CD"/>
    <w:rsid w:val="00522C70"/>
    <w:rsid w:val="00525C50"/>
    <w:rsid w:val="00526C93"/>
    <w:rsid w:val="00531E22"/>
    <w:rsid w:val="005339AE"/>
    <w:rsid w:val="0053559C"/>
    <w:rsid w:val="00535EA2"/>
    <w:rsid w:val="00537410"/>
    <w:rsid w:val="00537785"/>
    <w:rsid w:val="00543200"/>
    <w:rsid w:val="00545D9C"/>
    <w:rsid w:val="00550787"/>
    <w:rsid w:val="00552FF2"/>
    <w:rsid w:val="00554127"/>
    <w:rsid w:val="00554D4C"/>
    <w:rsid w:val="0055605A"/>
    <w:rsid w:val="005572DB"/>
    <w:rsid w:val="005615D7"/>
    <w:rsid w:val="00562128"/>
    <w:rsid w:val="00564F44"/>
    <w:rsid w:val="0057309C"/>
    <w:rsid w:val="00576439"/>
    <w:rsid w:val="0057772C"/>
    <w:rsid w:val="00577F73"/>
    <w:rsid w:val="00581B3B"/>
    <w:rsid w:val="00582AD2"/>
    <w:rsid w:val="00585B1B"/>
    <w:rsid w:val="00587C56"/>
    <w:rsid w:val="005913CC"/>
    <w:rsid w:val="00591832"/>
    <w:rsid w:val="00591C15"/>
    <w:rsid w:val="00592841"/>
    <w:rsid w:val="00594FCD"/>
    <w:rsid w:val="005A1144"/>
    <w:rsid w:val="005A357F"/>
    <w:rsid w:val="005A4849"/>
    <w:rsid w:val="005A5AB0"/>
    <w:rsid w:val="005A7BE5"/>
    <w:rsid w:val="005B0B0F"/>
    <w:rsid w:val="005B27E8"/>
    <w:rsid w:val="005B2BFA"/>
    <w:rsid w:val="005B4713"/>
    <w:rsid w:val="005B4DEC"/>
    <w:rsid w:val="005B6FD0"/>
    <w:rsid w:val="005B7E09"/>
    <w:rsid w:val="005C07A4"/>
    <w:rsid w:val="005C0CB1"/>
    <w:rsid w:val="005C0DDB"/>
    <w:rsid w:val="005C2751"/>
    <w:rsid w:val="005C6148"/>
    <w:rsid w:val="005C7189"/>
    <w:rsid w:val="005C7E3F"/>
    <w:rsid w:val="005D2A84"/>
    <w:rsid w:val="005D6B8B"/>
    <w:rsid w:val="005E482E"/>
    <w:rsid w:val="005E6007"/>
    <w:rsid w:val="005F0FA4"/>
    <w:rsid w:val="005F22E5"/>
    <w:rsid w:val="005F268C"/>
    <w:rsid w:val="005F6B29"/>
    <w:rsid w:val="00601155"/>
    <w:rsid w:val="006044D5"/>
    <w:rsid w:val="006053ED"/>
    <w:rsid w:val="00605FF2"/>
    <w:rsid w:val="0060698D"/>
    <w:rsid w:val="006116BE"/>
    <w:rsid w:val="00611721"/>
    <w:rsid w:val="00614554"/>
    <w:rsid w:val="00617A97"/>
    <w:rsid w:val="00622481"/>
    <w:rsid w:val="00622FDC"/>
    <w:rsid w:val="00625020"/>
    <w:rsid w:val="00625FD6"/>
    <w:rsid w:val="00642366"/>
    <w:rsid w:val="00642F26"/>
    <w:rsid w:val="0064789E"/>
    <w:rsid w:val="00647A51"/>
    <w:rsid w:val="00647B77"/>
    <w:rsid w:val="00650E11"/>
    <w:rsid w:val="00651E38"/>
    <w:rsid w:val="0065274C"/>
    <w:rsid w:val="00654206"/>
    <w:rsid w:val="006568F8"/>
    <w:rsid w:val="00656FA7"/>
    <w:rsid w:val="00661A71"/>
    <w:rsid w:val="00664B88"/>
    <w:rsid w:val="00665B5A"/>
    <w:rsid w:val="00667D47"/>
    <w:rsid w:val="00670DED"/>
    <w:rsid w:val="00672E90"/>
    <w:rsid w:val="0067582E"/>
    <w:rsid w:val="006758D6"/>
    <w:rsid w:val="00683AF1"/>
    <w:rsid w:val="00686D14"/>
    <w:rsid w:val="00687ED7"/>
    <w:rsid w:val="00690F49"/>
    <w:rsid w:val="00691BEA"/>
    <w:rsid w:val="006923EF"/>
    <w:rsid w:val="006A0761"/>
    <w:rsid w:val="006A1256"/>
    <w:rsid w:val="006A15EB"/>
    <w:rsid w:val="006A5DB0"/>
    <w:rsid w:val="006B0D73"/>
    <w:rsid w:val="006B3083"/>
    <w:rsid w:val="006B595F"/>
    <w:rsid w:val="006B5C26"/>
    <w:rsid w:val="006C144C"/>
    <w:rsid w:val="006C33E6"/>
    <w:rsid w:val="006C62E1"/>
    <w:rsid w:val="006C66C5"/>
    <w:rsid w:val="006C7219"/>
    <w:rsid w:val="006C77D4"/>
    <w:rsid w:val="006D5099"/>
    <w:rsid w:val="006E0F4E"/>
    <w:rsid w:val="006E3C2D"/>
    <w:rsid w:val="006E4AF1"/>
    <w:rsid w:val="006E4FE0"/>
    <w:rsid w:val="006E6748"/>
    <w:rsid w:val="006E6A66"/>
    <w:rsid w:val="006F0345"/>
    <w:rsid w:val="006F0469"/>
    <w:rsid w:val="006F3E29"/>
    <w:rsid w:val="00700E96"/>
    <w:rsid w:val="00702728"/>
    <w:rsid w:val="007040B6"/>
    <w:rsid w:val="007041F7"/>
    <w:rsid w:val="0070494C"/>
    <w:rsid w:val="00705076"/>
    <w:rsid w:val="00707377"/>
    <w:rsid w:val="00711147"/>
    <w:rsid w:val="00714D28"/>
    <w:rsid w:val="0071536C"/>
    <w:rsid w:val="0071615B"/>
    <w:rsid w:val="00722C2D"/>
    <w:rsid w:val="007248EF"/>
    <w:rsid w:val="00725242"/>
    <w:rsid w:val="007277E3"/>
    <w:rsid w:val="00731A17"/>
    <w:rsid w:val="00732803"/>
    <w:rsid w:val="00734458"/>
    <w:rsid w:val="0073472C"/>
    <w:rsid w:val="00737E11"/>
    <w:rsid w:val="007419CF"/>
    <w:rsid w:val="0074241C"/>
    <w:rsid w:val="0074487E"/>
    <w:rsid w:val="00746273"/>
    <w:rsid w:val="00747364"/>
    <w:rsid w:val="0075366F"/>
    <w:rsid w:val="00763B8D"/>
    <w:rsid w:val="00763E39"/>
    <w:rsid w:val="0076503D"/>
    <w:rsid w:val="00766DE7"/>
    <w:rsid w:val="007721BF"/>
    <w:rsid w:val="00772ED7"/>
    <w:rsid w:val="00774E70"/>
    <w:rsid w:val="00780F2E"/>
    <w:rsid w:val="0078181E"/>
    <w:rsid w:val="00787D6F"/>
    <w:rsid w:val="007935C5"/>
    <w:rsid w:val="007944D7"/>
    <w:rsid w:val="00796CEE"/>
    <w:rsid w:val="007A4C47"/>
    <w:rsid w:val="007A7E36"/>
    <w:rsid w:val="007B2CED"/>
    <w:rsid w:val="007B45AA"/>
    <w:rsid w:val="007B5396"/>
    <w:rsid w:val="007B62E8"/>
    <w:rsid w:val="007B7A73"/>
    <w:rsid w:val="007C00BD"/>
    <w:rsid w:val="007C0B2A"/>
    <w:rsid w:val="007C12DA"/>
    <w:rsid w:val="007C265B"/>
    <w:rsid w:val="007C37E7"/>
    <w:rsid w:val="007C3F6F"/>
    <w:rsid w:val="007C432B"/>
    <w:rsid w:val="007C6B81"/>
    <w:rsid w:val="007C7E09"/>
    <w:rsid w:val="007E0460"/>
    <w:rsid w:val="007E0F54"/>
    <w:rsid w:val="007E4974"/>
    <w:rsid w:val="007E4E28"/>
    <w:rsid w:val="007E5A04"/>
    <w:rsid w:val="007F27D2"/>
    <w:rsid w:val="007F303D"/>
    <w:rsid w:val="007F4387"/>
    <w:rsid w:val="007F7C12"/>
    <w:rsid w:val="00803F59"/>
    <w:rsid w:val="0080581A"/>
    <w:rsid w:val="00806C88"/>
    <w:rsid w:val="0081177D"/>
    <w:rsid w:val="00813EE5"/>
    <w:rsid w:val="008162B1"/>
    <w:rsid w:val="0082160C"/>
    <w:rsid w:val="00823305"/>
    <w:rsid w:val="00824201"/>
    <w:rsid w:val="00832E00"/>
    <w:rsid w:val="00833960"/>
    <w:rsid w:val="00837C2D"/>
    <w:rsid w:val="00840ADF"/>
    <w:rsid w:val="00841B44"/>
    <w:rsid w:val="00841ECA"/>
    <w:rsid w:val="00844B72"/>
    <w:rsid w:val="00844DDB"/>
    <w:rsid w:val="00844F2E"/>
    <w:rsid w:val="00845033"/>
    <w:rsid w:val="008508E1"/>
    <w:rsid w:val="0085291E"/>
    <w:rsid w:val="00852BE0"/>
    <w:rsid w:val="00853121"/>
    <w:rsid w:val="0085454F"/>
    <w:rsid w:val="00854F93"/>
    <w:rsid w:val="00857D8A"/>
    <w:rsid w:val="00862914"/>
    <w:rsid w:val="00862F80"/>
    <w:rsid w:val="00864855"/>
    <w:rsid w:val="00864E23"/>
    <w:rsid w:val="00865E51"/>
    <w:rsid w:val="00865FE1"/>
    <w:rsid w:val="00867F11"/>
    <w:rsid w:val="00870017"/>
    <w:rsid w:val="00874E49"/>
    <w:rsid w:val="008758D3"/>
    <w:rsid w:val="00876898"/>
    <w:rsid w:val="008834BA"/>
    <w:rsid w:val="00883CC4"/>
    <w:rsid w:val="00886CA3"/>
    <w:rsid w:val="008971FA"/>
    <w:rsid w:val="008A279E"/>
    <w:rsid w:val="008A6375"/>
    <w:rsid w:val="008A6D30"/>
    <w:rsid w:val="008A706A"/>
    <w:rsid w:val="008B09F4"/>
    <w:rsid w:val="008B3C8F"/>
    <w:rsid w:val="008C0694"/>
    <w:rsid w:val="008C5071"/>
    <w:rsid w:val="008C5EE3"/>
    <w:rsid w:val="008D001D"/>
    <w:rsid w:val="008D1853"/>
    <w:rsid w:val="008D43A5"/>
    <w:rsid w:val="008D6BCA"/>
    <w:rsid w:val="008D6C48"/>
    <w:rsid w:val="008E0763"/>
    <w:rsid w:val="008E1D05"/>
    <w:rsid w:val="008E28D9"/>
    <w:rsid w:val="008F30F9"/>
    <w:rsid w:val="008F4BA9"/>
    <w:rsid w:val="00904A7F"/>
    <w:rsid w:val="00905588"/>
    <w:rsid w:val="0090610D"/>
    <w:rsid w:val="00906C7E"/>
    <w:rsid w:val="00907AB6"/>
    <w:rsid w:val="00914C97"/>
    <w:rsid w:val="009220D3"/>
    <w:rsid w:val="00922F51"/>
    <w:rsid w:val="009235A2"/>
    <w:rsid w:val="0093619F"/>
    <w:rsid w:val="00940FAD"/>
    <w:rsid w:val="009427E5"/>
    <w:rsid w:val="009439BA"/>
    <w:rsid w:val="00944D39"/>
    <w:rsid w:val="009454B7"/>
    <w:rsid w:val="00947411"/>
    <w:rsid w:val="00952359"/>
    <w:rsid w:val="009604E5"/>
    <w:rsid w:val="009613D8"/>
    <w:rsid w:val="009700EE"/>
    <w:rsid w:val="00972E74"/>
    <w:rsid w:val="00974010"/>
    <w:rsid w:val="00974275"/>
    <w:rsid w:val="00975DBB"/>
    <w:rsid w:val="009804FC"/>
    <w:rsid w:val="0098299D"/>
    <w:rsid w:val="00983424"/>
    <w:rsid w:val="0098474B"/>
    <w:rsid w:val="00991517"/>
    <w:rsid w:val="00992509"/>
    <w:rsid w:val="00994B34"/>
    <w:rsid w:val="00995CBA"/>
    <w:rsid w:val="0099678C"/>
    <w:rsid w:val="009A24DB"/>
    <w:rsid w:val="009A251E"/>
    <w:rsid w:val="009A53E8"/>
    <w:rsid w:val="009A5DB2"/>
    <w:rsid w:val="009B030C"/>
    <w:rsid w:val="009B0C96"/>
    <w:rsid w:val="009B0D27"/>
    <w:rsid w:val="009B7AB0"/>
    <w:rsid w:val="009C0526"/>
    <w:rsid w:val="009C222B"/>
    <w:rsid w:val="009C490D"/>
    <w:rsid w:val="009C6539"/>
    <w:rsid w:val="009C67A8"/>
    <w:rsid w:val="009C6B36"/>
    <w:rsid w:val="009D0552"/>
    <w:rsid w:val="009D0F9F"/>
    <w:rsid w:val="009D201B"/>
    <w:rsid w:val="009D5D9C"/>
    <w:rsid w:val="009E1658"/>
    <w:rsid w:val="009E2171"/>
    <w:rsid w:val="009E22AC"/>
    <w:rsid w:val="009E59CC"/>
    <w:rsid w:val="009F1236"/>
    <w:rsid w:val="009F3ABA"/>
    <w:rsid w:val="009F3E6A"/>
    <w:rsid w:val="009F4331"/>
    <w:rsid w:val="00A01A8C"/>
    <w:rsid w:val="00A02378"/>
    <w:rsid w:val="00A028BC"/>
    <w:rsid w:val="00A0334F"/>
    <w:rsid w:val="00A0550B"/>
    <w:rsid w:val="00A06D5F"/>
    <w:rsid w:val="00A06F53"/>
    <w:rsid w:val="00A10713"/>
    <w:rsid w:val="00A11E6D"/>
    <w:rsid w:val="00A128FC"/>
    <w:rsid w:val="00A14DAB"/>
    <w:rsid w:val="00A211F7"/>
    <w:rsid w:val="00A2282E"/>
    <w:rsid w:val="00A276A6"/>
    <w:rsid w:val="00A310E4"/>
    <w:rsid w:val="00A322FE"/>
    <w:rsid w:val="00A368D8"/>
    <w:rsid w:val="00A37B92"/>
    <w:rsid w:val="00A42D95"/>
    <w:rsid w:val="00A43EDD"/>
    <w:rsid w:val="00A518C9"/>
    <w:rsid w:val="00A53698"/>
    <w:rsid w:val="00A5451D"/>
    <w:rsid w:val="00A54683"/>
    <w:rsid w:val="00A54AD6"/>
    <w:rsid w:val="00A55C83"/>
    <w:rsid w:val="00A57815"/>
    <w:rsid w:val="00A60316"/>
    <w:rsid w:val="00A62215"/>
    <w:rsid w:val="00A62F82"/>
    <w:rsid w:val="00A62FAD"/>
    <w:rsid w:val="00A65016"/>
    <w:rsid w:val="00A70CDC"/>
    <w:rsid w:val="00A7133D"/>
    <w:rsid w:val="00A7788C"/>
    <w:rsid w:val="00A82FD7"/>
    <w:rsid w:val="00A84E9C"/>
    <w:rsid w:val="00A86DB4"/>
    <w:rsid w:val="00A87181"/>
    <w:rsid w:val="00A960B8"/>
    <w:rsid w:val="00AA5AB0"/>
    <w:rsid w:val="00AA5DDC"/>
    <w:rsid w:val="00AB28C6"/>
    <w:rsid w:val="00AB605E"/>
    <w:rsid w:val="00AC0DF9"/>
    <w:rsid w:val="00AC2D5B"/>
    <w:rsid w:val="00AC3C0A"/>
    <w:rsid w:val="00AC568F"/>
    <w:rsid w:val="00AD3306"/>
    <w:rsid w:val="00AD36B2"/>
    <w:rsid w:val="00AD4D4A"/>
    <w:rsid w:val="00AD5C8F"/>
    <w:rsid w:val="00AD5CF9"/>
    <w:rsid w:val="00AE1B99"/>
    <w:rsid w:val="00AE2394"/>
    <w:rsid w:val="00AE27E5"/>
    <w:rsid w:val="00AE4163"/>
    <w:rsid w:val="00AE5C87"/>
    <w:rsid w:val="00AF1261"/>
    <w:rsid w:val="00AF47AE"/>
    <w:rsid w:val="00AF7CA8"/>
    <w:rsid w:val="00AF7DEC"/>
    <w:rsid w:val="00B032DA"/>
    <w:rsid w:val="00B03471"/>
    <w:rsid w:val="00B05554"/>
    <w:rsid w:val="00B11A9B"/>
    <w:rsid w:val="00B12FCC"/>
    <w:rsid w:val="00B22F44"/>
    <w:rsid w:val="00B2497D"/>
    <w:rsid w:val="00B24B2A"/>
    <w:rsid w:val="00B31FC4"/>
    <w:rsid w:val="00B32881"/>
    <w:rsid w:val="00B32ABB"/>
    <w:rsid w:val="00B33042"/>
    <w:rsid w:val="00B34591"/>
    <w:rsid w:val="00B35421"/>
    <w:rsid w:val="00B358FC"/>
    <w:rsid w:val="00B40E64"/>
    <w:rsid w:val="00B41FD3"/>
    <w:rsid w:val="00B426D3"/>
    <w:rsid w:val="00B431DE"/>
    <w:rsid w:val="00B452C0"/>
    <w:rsid w:val="00B5360E"/>
    <w:rsid w:val="00B53790"/>
    <w:rsid w:val="00B556A9"/>
    <w:rsid w:val="00B55974"/>
    <w:rsid w:val="00B61CC3"/>
    <w:rsid w:val="00B622CF"/>
    <w:rsid w:val="00B643D0"/>
    <w:rsid w:val="00B65DA4"/>
    <w:rsid w:val="00B70D03"/>
    <w:rsid w:val="00B70E2C"/>
    <w:rsid w:val="00B73508"/>
    <w:rsid w:val="00B76A4A"/>
    <w:rsid w:val="00B803E7"/>
    <w:rsid w:val="00B82416"/>
    <w:rsid w:val="00B82E14"/>
    <w:rsid w:val="00B9095E"/>
    <w:rsid w:val="00B92F34"/>
    <w:rsid w:val="00B93761"/>
    <w:rsid w:val="00B965A5"/>
    <w:rsid w:val="00B97484"/>
    <w:rsid w:val="00BA2208"/>
    <w:rsid w:val="00BA32AE"/>
    <w:rsid w:val="00BA4DDE"/>
    <w:rsid w:val="00BA577A"/>
    <w:rsid w:val="00BA69BD"/>
    <w:rsid w:val="00BB0EB7"/>
    <w:rsid w:val="00BB1DA6"/>
    <w:rsid w:val="00BB2054"/>
    <w:rsid w:val="00BB206A"/>
    <w:rsid w:val="00BB4CF6"/>
    <w:rsid w:val="00BC64D5"/>
    <w:rsid w:val="00BC655F"/>
    <w:rsid w:val="00BD09F9"/>
    <w:rsid w:val="00BD3FF5"/>
    <w:rsid w:val="00BD5D87"/>
    <w:rsid w:val="00BD743E"/>
    <w:rsid w:val="00BE1E62"/>
    <w:rsid w:val="00BE4DA0"/>
    <w:rsid w:val="00BE6604"/>
    <w:rsid w:val="00BE6BF4"/>
    <w:rsid w:val="00BF01D5"/>
    <w:rsid w:val="00BF16C3"/>
    <w:rsid w:val="00BF3FD3"/>
    <w:rsid w:val="00BF40F8"/>
    <w:rsid w:val="00BF456A"/>
    <w:rsid w:val="00BF4C19"/>
    <w:rsid w:val="00BF52B2"/>
    <w:rsid w:val="00BF6894"/>
    <w:rsid w:val="00BF6E1F"/>
    <w:rsid w:val="00BF6F1E"/>
    <w:rsid w:val="00BF6F75"/>
    <w:rsid w:val="00BF7052"/>
    <w:rsid w:val="00C05FAB"/>
    <w:rsid w:val="00C106E9"/>
    <w:rsid w:val="00C12431"/>
    <w:rsid w:val="00C14098"/>
    <w:rsid w:val="00C25281"/>
    <w:rsid w:val="00C25656"/>
    <w:rsid w:val="00C25A99"/>
    <w:rsid w:val="00C30B6E"/>
    <w:rsid w:val="00C30C28"/>
    <w:rsid w:val="00C30DBC"/>
    <w:rsid w:val="00C34C4B"/>
    <w:rsid w:val="00C3529D"/>
    <w:rsid w:val="00C35EA6"/>
    <w:rsid w:val="00C3674D"/>
    <w:rsid w:val="00C40C1E"/>
    <w:rsid w:val="00C437B2"/>
    <w:rsid w:val="00C43EDE"/>
    <w:rsid w:val="00C50E07"/>
    <w:rsid w:val="00C51D2F"/>
    <w:rsid w:val="00C54B42"/>
    <w:rsid w:val="00C56B44"/>
    <w:rsid w:val="00C60AC3"/>
    <w:rsid w:val="00C60BAD"/>
    <w:rsid w:val="00C624BA"/>
    <w:rsid w:val="00C63842"/>
    <w:rsid w:val="00C6558F"/>
    <w:rsid w:val="00C704D8"/>
    <w:rsid w:val="00C73727"/>
    <w:rsid w:val="00C824FD"/>
    <w:rsid w:val="00C8369E"/>
    <w:rsid w:val="00C85885"/>
    <w:rsid w:val="00C92478"/>
    <w:rsid w:val="00C933E5"/>
    <w:rsid w:val="00C9392E"/>
    <w:rsid w:val="00C939BD"/>
    <w:rsid w:val="00C93DDB"/>
    <w:rsid w:val="00C96B0B"/>
    <w:rsid w:val="00CA1B26"/>
    <w:rsid w:val="00CA348A"/>
    <w:rsid w:val="00CA5876"/>
    <w:rsid w:val="00CA5EF8"/>
    <w:rsid w:val="00CA76CF"/>
    <w:rsid w:val="00CB1C75"/>
    <w:rsid w:val="00CB2CE6"/>
    <w:rsid w:val="00CB3BD6"/>
    <w:rsid w:val="00CB3BD8"/>
    <w:rsid w:val="00CB4CEF"/>
    <w:rsid w:val="00CB64E8"/>
    <w:rsid w:val="00CC0135"/>
    <w:rsid w:val="00CC06EF"/>
    <w:rsid w:val="00CC3DA3"/>
    <w:rsid w:val="00CD0374"/>
    <w:rsid w:val="00CD506A"/>
    <w:rsid w:val="00CD626B"/>
    <w:rsid w:val="00CE1A3A"/>
    <w:rsid w:val="00CE6074"/>
    <w:rsid w:val="00CE61CD"/>
    <w:rsid w:val="00CE78CF"/>
    <w:rsid w:val="00CE79C9"/>
    <w:rsid w:val="00CE7B9A"/>
    <w:rsid w:val="00CF08BB"/>
    <w:rsid w:val="00CF1E53"/>
    <w:rsid w:val="00CF4327"/>
    <w:rsid w:val="00CF4647"/>
    <w:rsid w:val="00CF6224"/>
    <w:rsid w:val="00D00E26"/>
    <w:rsid w:val="00D01344"/>
    <w:rsid w:val="00D0326C"/>
    <w:rsid w:val="00D06A67"/>
    <w:rsid w:val="00D10123"/>
    <w:rsid w:val="00D1085F"/>
    <w:rsid w:val="00D12BEA"/>
    <w:rsid w:val="00D13734"/>
    <w:rsid w:val="00D1389A"/>
    <w:rsid w:val="00D206AB"/>
    <w:rsid w:val="00D2262A"/>
    <w:rsid w:val="00D22BB7"/>
    <w:rsid w:val="00D30E68"/>
    <w:rsid w:val="00D31037"/>
    <w:rsid w:val="00D31FF6"/>
    <w:rsid w:val="00D32131"/>
    <w:rsid w:val="00D3383E"/>
    <w:rsid w:val="00D363B5"/>
    <w:rsid w:val="00D36D26"/>
    <w:rsid w:val="00D374F5"/>
    <w:rsid w:val="00D4142D"/>
    <w:rsid w:val="00D5066E"/>
    <w:rsid w:val="00D5276D"/>
    <w:rsid w:val="00D538EC"/>
    <w:rsid w:val="00D53DBB"/>
    <w:rsid w:val="00D55425"/>
    <w:rsid w:val="00D57181"/>
    <w:rsid w:val="00D57397"/>
    <w:rsid w:val="00D573FD"/>
    <w:rsid w:val="00D579FE"/>
    <w:rsid w:val="00D61996"/>
    <w:rsid w:val="00D61BDE"/>
    <w:rsid w:val="00D654CD"/>
    <w:rsid w:val="00D6722C"/>
    <w:rsid w:val="00D678C7"/>
    <w:rsid w:val="00D71BEA"/>
    <w:rsid w:val="00D71C65"/>
    <w:rsid w:val="00D71EEA"/>
    <w:rsid w:val="00D72371"/>
    <w:rsid w:val="00D7281E"/>
    <w:rsid w:val="00D73EF3"/>
    <w:rsid w:val="00D75910"/>
    <w:rsid w:val="00D769C0"/>
    <w:rsid w:val="00D81664"/>
    <w:rsid w:val="00D81BEA"/>
    <w:rsid w:val="00D8261A"/>
    <w:rsid w:val="00D8362E"/>
    <w:rsid w:val="00D87AB6"/>
    <w:rsid w:val="00D9301D"/>
    <w:rsid w:val="00D9415C"/>
    <w:rsid w:val="00DA469E"/>
    <w:rsid w:val="00DA4AF2"/>
    <w:rsid w:val="00DA54D8"/>
    <w:rsid w:val="00DA716B"/>
    <w:rsid w:val="00DB45F8"/>
    <w:rsid w:val="00DB7675"/>
    <w:rsid w:val="00DC2259"/>
    <w:rsid w:val="00DC403E"/>
    <w:rsid w:val="00DC4C6B"/>
    <w:rsid w:val="00DC7EBB"/>
    <w:rsid w:val="00DE38D6"/>
    <w:rsid w:val="00DE41C4"/>
    <w:rsid w:val="00DE6343"/>
    <w:rsid w:val="00E0260B"/>
    <w:rsid w:val="00E03E29"/>
    <w:rsid w:val="00E0459C"/>
    <w:rsid w:val="00E14F8F"/>
    <w:rsid w:val="00E25DCD"/>
    <w:rsid w:val="00E269E1"/>
    <w:rsid w:val="00E303D4"/>
    <w:rsid w:val="00E326E8"/>
    <w:rsid w:val="00E326FF"/>
    <w:rsid w:val="00E34240"/>
    <w:rsid w:val="00E416B4"/>
    <w:rsid w:val="00E43648"/>
    <w:rsid w:val="00E45F13"/>
    <w:rsid w:val="00E47D37"/>
    <w:rsid w:val="00E50336"/>
    <w:rsid w:val="00E50A88"/>
    <w:rsid w:val="00E510BC"/>
    <w:rsid w:val="00E52BA4"/>
    <w:rsid w:val="00E5454F"/>
    <w:rsid w:val="00E565FE"/>
    <w:rsid w:val="00E61256"/>
    <w:rsid w:val="00E61A85"/>
    <w:rsid w:val="00E62EFE"/>
    <w:rsid w:val="00E7037A"/>
    <w:rsid w:val="00E71789"/>
    <w:rsid w:val="00E72FFB"/>
    <w:rsid w:val="00E7358B"/>
    <w:rsid w:val="00E73CB2"/>
    <w:rsid w:val="00E7638B"/>
    <w:rsid w:val="00E77E07"/>
    <w:rsid w:val="00E839BA"/>
    <w:rsid w:val="00E8428A"/>
    <w:rsid w:val="00E86509"/>
    <w:rsid w:val="00E866E8"/>
    <w:rsid w:val="00E9185F"/>
    <w:rsid w:val="00E918B5"/>
    <w:rsid w:val="00E93235"/>
    <w:rsid w:val="00E97F7D"/>
    <w:rsid w:val="00EA0BA3"/>
    <w:rsid w:val="00EA37C3"/>
    <w:rsid w:val="00EA531C"/>
    <w:rsid w:val="00EA59B8"/>
    <w:rsid w:val="00EA5A01"/>
    <w:rsid w:val="00EA6E01"/>
    <w:rsid w:val="00EA7FCB"/>
    <w:rsid w:val="00EB3AA9"/>
    <w:rsid w:val="00EC1774"/>
    <w:rsid w:val="00EC2DF9"/>
    <w:rsid w:val="00EC38FB"/>
    <w:rsid w:val="00ED0DFC"/>
    <w:rsid w:val="00ED1175"/>
    <w:rsid w:val="00ED1EC9"/>
    <w:rsid w:val="00ED52BB"/>
    <w:rsid w:val="00ED5685"/>
    <w:rsid w:val="00ED5B47"/>
    <w:rsid w:val="00EE4E92"/>
    <w:rsid w:val="00EE6E36"/>
    <w:rsid w:val="00EF3FA8"/>
    <w:rsid w:val="00EF4881"/>
    <w:rsid w:val="00EF4BDB"/>
    <w:rsid w:val="00EF5A00"/>
    <w:rsid w:val="00EF67E2"/>
    <w:rsid w:val="00EF7D56"/>
    <w:rsid w:val="00F016BC"/>
    <w:rsid w:val="00F0550E"/>
    <w:rsid w:val="00F0660B"/>
    <w:rsid w:val="00F06BC6"/>
    <w:rsid w:val="00F10070"/>
    <w:rsid w:val="00F10A02"/>
    <w:rsid w:val="00F1132E"/>
    <w:rsid w:val="00F123AE"/>
    <w:rsid w:val="00F13EB2"/>
    <w:rsid w:val="00F16C91"/>
    <w:rsid w:val="00F2212E"/>
    <w:rsid w:val="00F2559A"/>
    <w:rsid w:val="00F26721"/>
    <w:rsid w:val="00F27F92"/>
    <w:rsid w:val="00F32B93"/>
    <w:rsid w:val="00F3757B"/>
    <w:rsid w:val="00F40035"/>
    <w:rsid w:val="00F411FC"/>
    <w:rsid w:val="00F44C20"/>
    <w:rsid w:val="00F45CDD"/>
    <w:rsid w:val="00F468FB"/>
    <w:rsid w:val="00F5009F"/>
    <w:rsid w:val="00F525BC"/>
    <w:rsid w:val="00F541FA"/>
    <w:rsid w:val="00F5551A"/>
    <w:rsid w:val="00F55F09"/>
    <w:rsid w:val="00F56AAB"/>
    <w:rsid w:val="00F600C7"/>
    <w:rsid w:val="00F64700"/>
    <w:rsid w:val="00F66758"/>
    <w:rsid w:val="00F67431"/>
    <w:rsid w:val="00F714DB"/>
    <w:rsid w:val="00F71BD5"/>
    <w:rsid w:val="00F73331"/>
    <w:rsid w:val="00F73698"/>
    <w:rsid w:val="00F7541C"/>
    <w:rsid w:val="00F76E0B"/>
    <w:rsid w:val="00F82C87"/>
    <w:rsid w:val="00F87174"/>
    <w:rsid w:val="00F916B2"/>
    <w:rsid w:val="00F91D37"/>
    <w:rsid w:val="00F91DEC"/>
    <w:rsid w:val="00F93538"/>
    <w:rsid w:val="00F94427"/>
    <w:rsid w:val="00F946E8"/>
    <w:rsid w:val="00F9588C"/>
    <w:rsid w:val="00F9610D"/>
    <w:rsid w:val="00F966F8"/>
    <w:rsid w:val="00FA10AB"/>
    <w:rsid w:val="00FA4E7B"/>
    <w:rsid w:val="00FA5D06"/>
    <w:rsid w:val="00FB063C"/>
    <w:rsid w:val="00FB6167"/>
    <w:rsid w:val="00FB657F"/>
    <w:rsid w:val="00FB73F6"/>
    <w:rsid w:val="00FC158C"/>
    <w:rsid w:val="00FC1E18"/>
    <w:rsid w:val="00FC2DDC"/>
    <w:rsid w:val="00FC5321"/>
    <w:rsid w:val="00FE1294"/>
    <w:rsid w:val="00FE301D"/>
    <w:rsid w:val="00FE6655"/>
    <w:rsid w:val="00FE7D09"/>
    <w:rsid w:val="00FF202D"/>
    <w:rsid w:val="00FF35F7"/>
    <w:rsid w:val="0F0BAC52"/>
    <w:rsid w:val="172D42DE"/>
    <w:rsid w:val="2883C7E0"/>
    <w:rsid w:val="31BE620D"/>
    <w:rsid w:val="4602BBF6"/>
    <w:rsid w:val="547486F1"/>
    <w:rsid w:val="5914EEC0"/>
    <w:rsid w:val="5AA1868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2AAB"/>
  <w15:chartTrackingRefBased/>
  <w15:docId w15:val="{055013F0-0832-4B10-A92F-92A96320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GB" w:eastAsia="en-US" w:bidi="ar-SA"/>
      </w:rPr>
    </w:rPrDefault>
    <w:pPrDefault>
      <w:pPr>
        <w:spacing w:line="300" w:lineRule="atLeast"/>
      </w:pPr>
    </w:pPrDefault>
  </w:docDefaults>
  <w:latentStyles w:defLockedState="0" w:defUIPriority="7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9" w:unhideWhenUsed="1"/>
    <w:lsdException w:name="footer" w:semiHidden="1" w:uiPriority="99" w:unhideWhenUsed="1"/>
    <w:lsdException w:name="index heading" w:semiHidden="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semiHidden="1" w:uiPriority="1" w:qFormat="1"/>
    <w:lsdException w:name="Emphasis" w:semiHidden="1" w:uiPriority="26" w:unhideWhenUsed="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lsdException w:name="Intense Emphasis" w:semiHidden="1" w:uiPriority="27" w:unhideWhenUsed="1"/>
    <w:lsdException w:name="Subtle Reference" w:semiHidden="1" w:uiPriority="31"/>
    <w:lsdException w:name="Intense Reference" w:semiHidden="1" w:uiPriority="32" w:unhideWhenUsed="1"/>
    <w:lsdException w:name="Book Title" w:semiHidden="1" w:uiPriority="33"/>
    <w:lsdException w:name="Bibliography" w:semiHidden="1" w:uiPriority="36"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uiPriority w:val="39"/>
    <w:rsid w:val="00A53698"/>
  </w:style>
  <w:style w:type="paragraph" w:styleId="berschrift1">
    <w:name w:val="heading 1"/>
    <w:basedOn w:val="Standard"/>
    <w:next w:val="SBVgStandard"/>
    <w:link w:val="berschrift1Zchn"/>
    <w:uiPriority w:val="3"/>
    <w:qFormat/>
    <w:rsid w:val="00D55425"/>
    <w:pPr>
      <w:keepNext/>
      <w:keepLines/>
      <w:spacing w:before="360" w:after="180" w:line="42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TextmitAbstandnach"/>
    <w:link w:val="berschrift2Zchn"/>
    <w:uiPriority w:val="3"/>
    <w:rsid w:val="007B7A73"/>
    <w:pPr>
      <w:keepNext/>
      <w:keepLines/>
      <w:spacing w:before="240" w:after="180" w:line="380" w:lineRule="atLeast"/>
      <w:outlineLvl w:val="1"/>
    </w:pPr>
    <w:rPr>
      <w:rFonts w:asciiTheme="majorHAnsi" w:eastAsiaTheme="majorEastAsia" w:hAnsiTheme="majorHAnsi" w:cstheme="majorBidi"/>
      <w:bCs/>
      <w:sz w:val="28"/>
      <w:szCs w:val="26"/>
    </w:rPr>
  </w:style>
  <w:style w:type="paragraph" w:styleId="berschrift3">
    <w:name w:val="heading 3"/>
    <w:basedOn w:val="Standard"/>
    <w:next w:val="SBVgStandard"/>
    <w:link w:val="berschrift3Zchn"/>
    <w:uiPriority w:val="3"/>
    <w:rsid w:val="00D55425"/>
    <w:pPr>
      <w:keepNext/>
      <w:keepLines/>
      <w:spacing w:before="240" w:after="180" w:line="340" w:lineRule="atLeast"/>
      <w:outlineLvl w:val="2"/>
    </w:pPr>
    <w:rPr>
      <w:rFonts w:asciiTheme="majorHAnsi" w:eastAsiaTheme="majorEastAsia" w:hAnsiTheme="majorHAnsi" w:cstheme="majorBidi"/>
      <w:sz w:val="24"/>
      <w:szCs w:val="24"/>
    </w:rPr>
  </w:style>
  <w:style w:type="paragraph" w:styleId="berschrift4">
    <w:name w:val="heading 4"/>
    <w:basedOn w:val="Standard"/>
    <w:next w:val="TextmitAbstandnach"/>
    <w:link w:val="berschrift4Zchn"/>
    <w:uiPriority w:val="3"/>
    <w:rsid w:val="00D55425"/>
    <w:pPr>
      <w:keepNext/>
      <w:keepLines/>
      <w:spacing w:before="240" w:after="6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3"/>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3"/>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3"/>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3"/>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3"/>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84E9C"/>
    <w:rPr>
      <w:color w:val="E30613" w:themeColor="accent1"/>
      <w:u w:val="single"/>
    </w:rPr>
  </w:style>
  <w:style w:type="paragraph" w:styleId="Kopfzeile">
    <w:name w:val="header"/>
    <w:basedOn w:val="Standard"/>
    <w:link w:val="KopfzeileZchn"/>
    <w:uiPriority w:val="93"/>
    <w:semiHidden/>
    <w:rsid w:val="00057C6D"/>
    <w:pPr>
      <w:tabs>
        <w:tab w:val="center" w:pos="4536"/>
        <w:tab w:val="right" w:pos="9072"/>
      </w:tabs>
      <w:spacing w:line="260" w:lineRule="atLeast"/>
    </w:pPr>
    <w:rPr>
      <w:sz w:val="16"/>
    </w:rPr>
  </w:style>
  <w:style w:type="character" w:customStyle="1" w:styleId="KopfzeileZchn">
    <w:name w:val="Kopfzeile Zchn"/>
    <w:basedOn w:val="Absatz-Standardschriftart"/>
    <w:link w:val="Kopfzeile"/>
    <w:uiPriority w:val="93"/>
    <w:semiHidden/>
    <w:rsid w:val="006F3E29"/>
    <w:rPr>
      <w:sz w:val="16"/>
    </w:rPr>
  </w:style>
  <w:style w:type="paragraph" w:styleId="Fuzeile">
    <w:name w:val="footer"/>
    <w:basedOn w:val="Standard"/>
    <w:link w:val="FuzeileZchn"/>
    <w:uiPriority w:val="94"/>
    <w:rsid w:val="00C824FD"/>
    <w:pPr>
      <w:spacing w:line="260" w:lineRule="atLeast"/>
    </w:pPr>
    <w:rPr>
      <w:sz w:val="16"/>
    </w:rPr>
  </w:style>
  <w:style w:type="character" w:customStyle="1" w:styleId="FuzeileZchn">
    <w:name w:val="Fußzeile Zchn"/>
    <w:basedOn w:val="Absatz-Standardschriftart"/>
    <w:link w:val="Fuzeile"/>
    <w:uiPriority w:val="94"/>
    <w:rsid w:val="00A53698"/>
    <w:rPr>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
      </w:numPr>
      <w:tabs>
        <w:tab w:val="num" w:pos="360"/>
      </w:tabs>
      <w:ind w:left="720" w:firstLine="0"/>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3"/>
    <w:rsid w:val="008A6375"/>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3"/>
    <w:rsid w:val="008A6375"/>
    <w:rPr>
      <w:rFonts w:asciiTheme="majorHAnsi" w:eastAsiaTheme="majorEastAsia" w:hAnsiTheme="majorHAnsi" w:cstheme="majorBidi"/>
      <w:bCs/>
      <w:sz w:val="28"/>
      <w:szCs w:val="26"/>
    </w:rPr>
  </w:style>
  <w:style w:type="paragraph" w:styleId="Titel">
    <w:name w:val="Title"/>
    <w:aliases w:val="Titel 36 Pt"/>
    <w:basedOn w:val="Standard"/>
    <w:next w:val="SBVgStandard"/>
    <w:link w:val="TitelZchn"/>
    <w:uiPriority w:val="15"/>
    <w:rsid w:val="001E51B8"/>
    <w:pPr>
      <w:spacing w:before="720" w:after="300" w:line="820" w:lineRule="atLeast"/>
      <w:contextualSpacing/>
    </w:pPr>
    <w:rPr>
      <w:rFonts w:asciiTheme="majorHAnsi" w:eastAsiaTheme="majorEastAsia" w:hAnsiTheme="majorHAnsi" w:cstheme="majorBidi"/>
      <w:b/>
      <w:kern w:val="28"/>
      <w:sz w:val="72"/>
      <w:szCs w:val="52"/>
    </w:rPr>
  </w:style>
  <w:style w:type="character" w:customStyle="1" w:styleId="TitelZchn">
    <w:name w:val="Titel Zchn"/>
    <w:aliases w:val="Titel 36 Pt Zchn"/>
    <w:basedOn w:val="Absatz-Standardschriftart"/>
    <w:link w:val="Titel"/>
    <w:uiPriority w:val="15"/>
    <w:rsid w:val="00B70E2C"/>
    <w:rPr>
      <w:rFonts w:asciiTheme="majorHAnsi" w:eastAsiaTheme="majorEastAsia" w:hAnsiTheme="majorHAnsi" w:cstheme="majorBidi"/>
      <w:b/>
      <w:kern w:val="28"/>
      <w:sz w:val="72"/>
      <w:szCs w:val="52"/>
    </w:rPr>
  </w:style>
  <w:style w:type="paragraph" w:customStyle="1" w:styleId="Brieftitel">
    <w:name w:val="Brieftitel"/>
    <w:basedOn w:val="Standard"/>
    <w:link w:val="BrieftitelZchn"/>
    <w:uiPriority w:val="21"/>
    <w:semiHidden/>
    <w:rsid w:val="00B9095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21"/>
    <w:semiHidden/>
    <w:rsid w:val="008A6375"/>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446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3"/>
    <w:rsid w:val="008A6375"/>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3"/>
    <w:rsid w:val="008A6375"/>
    <w:rPr>
      <w:rFonts w:asciiTheme="majorHAnsi" w:eastAsiaTheme="majorEastAsia" w:hAnsiTheme="majorHAnsi" w:cstheme="majorBidi"/>
      <w:b/>
    </w:rPr>
  </w:style>
  <w:style w:type="character" w:customStyle="1" w:styleId="berschrift5Zchn">
    <w:name w:val="Überschrift 5 Zchn"/>
    <w:basedOn w:val="Absatz-Standardschriftart"/>
    <w:link w:val="berschrift5"/>
    <w:uiPriority w:val="3"/>
    <w:semiHidden/>
    <w:rsid w:val="008A637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3"/>
    <w:semiHidden/>
    <w:rsid w:val="008A6375"/>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3"/>
    <w:semiHidden/>
    <w:rsid w:val="008A6375"/>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3"/>
    <w:semiHidden/>
    <w:rsid w:val="008A637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3"/>
    <w:semiHidden/>
    <w:rsid w:val="008A6375"/>
    <w:rPr>
      <w:rFonts w:asciiTheme="majorHAnsi" w:eastAsiaTheme="majorEastAsia" w:hAnsiTheme="majorHAnsi" w:cstheme="majorBidi"/>
      <w:i/>
      <w:iCs/>
      <w:color w:val="272727" w:themeColor="text1" w:themeTint="D8"/>
      <w:sz w:val="21"/>
      <w:szCs w:val="21"/>
    </w:rPr>
  </w:style>
  <w:style w:type="paragraph" w:customStyle="1" w:styleId="ListeDotEbene1">
    <w:name w:val="Liste Dot Ebene 1"/>
    <w:basedOn w:val="Listenabsatz"/>
    <w:uiPriority w:val="6"/>
    <w:qFormat/>
    <w:rsid w:val="003D0FAA"/>
    <w:pPr>
      <w:numPr>
        <w:numId w:val="3"/>
      </w:numPr>
    </w:pPr>
  </w:style>
  <w:style w:type="paragraph" w:customStyle="1" w:styleId="Traktandum-Text">
    <w:name w:val="Traktandum-Text"/>
    <w:basedOn w:val="ListeDotEbene1"/>
    <w:uiPriority w:val="24"/>
    <w:semiHidden/>
    <w:rsid w:val="00E269E1"/>
    <w:pPr>
      <w:numPr>
        <w:numId w:val="0"/>
      </w:numPr>
      <w:tabs>
        <w:tab w:val="left" w:pos="7938"/>
      </w:tabs>
      <w:ind w:left="426" w:right="848"/>
    </w:pPr>
  </w:style>
  <w:style w:type="paragraph" w:customStyle="1" w:styleId="Traktandum-Titel">
    <w:name w:val="Traktandum-Titel"/>
    <w:basedOn w:val="ListeDotEbene1"/>
    <w:next w:val="Traktandum-Text"/>
    <w:uiPriority w:val="24"/>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A84E9C"/>
    <w:rPr>
      <w:color w:val="E30613" w:themeColor="accent1"/>
      <w:u w:val="single"/>
    </w:rPr>
  </w:style>
  <w:style w:type="paragraph" w:styleId="Untertitel">
    <w:name w:val="Subtitle"/>
    <w:basedOn w:val="Standard"/>
    <w:next w:val="TextmitAbstandnach"/>
    <w:link w:val="UntertitelZchn"/>
    <w:uiPriority w:val="18"/>
    <w:rsid w:val="00A53698"/>
    <w:pPr>
      <w:numPr>
        <w:ilvl w:val="1"/>
      </w:numPr>
      <w:spacing w:after="480" w:line="460" w:lineRule="atLeast"/>
    </w:pPr>
    <w:rPr>
      <w:rFonts w:eastAsiaTheme="minorEastAsia"/>
      <w:b/>
      <w:sz w:val="36"/>
    </w:rPr>
  </w:style>
  <w:style w:type="character" w:customStyle="1" w:styleId="UntertitelZchn">
    <w:name w:val="Untertitel Zchn"/>
    <w:basedOn w:val="Absatz-Standardschriftart"/>
    <w:link w:val="Untertitel"/>
    <w:uiPriority w:val="18"/>
    <w:rsid w:val="00A53698"/>
    <w:rPr>
      <w:rFonts w:eastAsiaTheme="minorEastAsia"/>
      <w:b/>
      <w:sz w:val="36"/>
    </w:rPr>
  </w:style>
  <w:style w:type="paragraph" w:styleId="Datum">
    <w:name w:val="Date"/>
    <w:basedOn w:val="Standard"/>
    <w:next w:val="Standard"/>
    <w:link w:val="DatumZchn"/>
    <w:uiPriority w:val="21"/>
    <w:rsid w:val="00B9095E"/>
    <w:pPr>
      <w:spacing w:before="840" w:after="600"/>
    </w:pPr>
  </w:style>
  <w:style w:type="character" w:customStyle="1" w:styleId="DatumZchn">
    <w:name w:val="Datum Zchn"/>
    <w:basedOn w:val="Absatz-Standardschriftart"/>
    <w:link w:val="Datum"/>
    <w:uiPriority w:val="21"/>
    <w:rsid w:val="000D2896"/>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6F3E29"/>
    <w:rPr>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55605A"/>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6F3E29"/>
    <w:rPr>
      <w:sz w:val="16"/>
    </w:rPr>
  </w:style>
  <w:style w:type="character" w:styleId="Endnotenzeichen">
    <w:name w:val="endnote reference"/>
    <w:basedOn w:val="Absatz-Standardschriftart"/>
    <w:uiPriority w:val="79"/>
    <w:semiHidden/>
    <w:rsid w:val="00113CB8"/>
    <w:rPr>
      <w:vertAlign w:val="superscript"/>
    </w:rPr>
  </w:style>
  <w:style w:type="paragraph" w:customStyle="1" w:styleId="ListeDotEbene2">
    <w:name w:val="Liste Dot Ebene 2"/>
    <w:basedOn w:val="ListeDotEbene1"/>
    <w:uiPriority w:val="6"/>
    <w:rsid w:val="004C3880"/>
    <w:pPr>
      <w:numPr>
        <w:ilvl w:val="1"/>
      </w:numPr>
    </w:pPr>
  </w:style>
  <w:style w:type="paragraph" w:customStyle="1" w:styleId="ListeDotEbene3">
    <w:name w:val="Liste Dot Ebene 3"/>
    <w:basedOn w:val="ListeDotEbene1"/>
    <w:uiPriority w:val="6"/>
    <w:rsid w:val="004C3880"/>
    <w:pPr>
      <w:numPr>
        <w:ilvl w:val="2"/>
      </w:numPr>
    </w:pPr>
  </w:style>
  <w:style w:type="paragraph" w:styleId="Beschriftung">
    <w:name w:val="caption"/>
    <w:basedOn w:val="Standard"/>
    <w:next w:val="Standard"/>
    <w:uiPriority w:val="35"/>
    <w:rsid w:val="00CB64E8"/>
    <w:pPr>
      <w:spacing w:before="120" w:after="120" w:line="240" w:lineRule="auto"/>
    </w:pPr>
    <w:rPr>
      <w:iCs/>
      <w:sz w:val="16"/>
      <w:szCs w:val="16"/>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6F3E29"/>
    <w:rPr>
      <w:rFonts w:ascii="Segoe UI" w:hAnsi="Segoe UI" w:cs="Segoe UI"/>
      <w:sz w:val="18"/>
      <w:szCs w:val="18"/>
    </w:rPr>
  </w:style>
  <w:style w:type="paragraph" w:customStyle="1" w:styleId="Seitenzahlen">
    <w:name w:val="Seitenzahlen"/>
    <w:basedOn w:val="Fuzeile"/>
    <w:uiPriority w:val="95"/>
    <w:rsid w:val="00E8428A"/>
    <w:pPr>
      <w:jc w:val="right"/>
    </w:pPr>
  </w:style>
  <w:style w:type="paragraph" w:customStyle="1" w:styleId="berschrift1nummeriert">
    <w:name w:val="Überschrift 1 nummeriert"/>
    <w:basedOn w:val="berschrift1"/>
    <w:next w:val="SBVgStandard"/>
    <w:uiPriority w:val="4"/>
    <w:qFormat/>
    <w:rsid w:val="00F32B93"/>
    <w:pPr>
      <w:numPr>
        <w:numId w:val="4"/>
      </w:numPr>
    </w:pPr>
  </w:style>
  <w:style w:type="paragraph" w:customStyle="1" w:styleId="berschrift2nummeriert">
    <w:name w:val="Überschrift 2 nummeriert"/>
    <w:basedOn w:val="berschrift2"/>
    <w:next w:val="SBVgStandard"/>
    <w:uiPriority w:val="4"/>
    <w:rsid w:val="00F32B93"/>
    <w:pPr>
      <w:numPr>
        <w:ilvl w:val="1"/>
        <w:numId w:val="4"/>
      </w:numPr>
    </w:pPr>
  </w:style>
  <w:style w:type="paragraph" w:customStyle="1" w:styleId="berschrift3nummeriert">
    <w:name w:val="Überschrift 3 nummeriert"/>
    <w:basedOn w:val="berschrift3"/>
    <w:next w:val="SBVgStandard"/>
    <w:uiPriority w:val="4"/>
    <w:rsid w:val="00F600C7"/>
    <w:pPr>
      <w:numPr>
        <w:ilvl w:val="2"/>
        <w:numId w:val="4"/>
      </w:numPr>
    </w:pPr>
  </w:style>
  <w:style w:type="paragraph" w:customStyle="1" w:styleId="berschrift4nummeriert">
    <w:name w:val="Überschrift 4 nummeriert"/>
    <w:basedOn w:val="berschrift4"/>
    <w:next w:val="TextmitAbstandnach"/>
    <w:uiPriority w:val="4"/>
    <w:rsid w:val="00F600C7"/>
    <w:pPr>
      <w:numPr>
        <w:ilvl w:val="3"/>
        <w:numId w:val="4"/>
      </w:numPr>
    </w:pPr>
  </w:style>
  <w:style w:type="paragraph" w:styleId="Verzeichnis1">
    <w:name w:val="toc 1"/>
    <w:basedOn w:val="Standard"/>
    <w:next w:val="Standard"/>
    <w:autoRedefine/>
    <w:uiPriority w:val="39"/>
    <w:semiHidden/>
    <w:rsid w:val="007C37E7"/>
    <w:pPr>
      <w:pBdr>
        <w:top w:val="single" w:sz="2" w:space="1" w:color="auto"/>
        <w:between w:val="single" w:sz="2" w:space="1" w:color="auto"/>
      </w:pBdr>
      <w:tabs>
        <w:tab w:val="right" w:pos="10206"/>
      </w:tabs>
      <w:spacing w:line="450" w:lineRule="exact"/>
      <w:ind w:left="567" w:hanging="567"/>
    </w:pPr>
    <w:rPr>
      <w:bCs/>
      <w:noProof/>
      <w:position w:val="4"/>
    </w:rPr>
  </w:style>
  <w:style w:type="paragraph" w:styleId="Verzeichnis2">
    <w:name w:val="toc 2"/>
    <w:basedOn w:val="Standard"/>
    <w:next w:val="Standard"/>
    <w:autoRedefine/>
    <w:uiPriority w:val="39"/>
    <w:semiHidden/>
    <w:rsid w:val="0051294A"/>
    <w:pPr>
      <w:pBdr>
        <w:top w:val="single" w:sz="2" w:space="1" w:color="auto"/>
        <w:between w:val="single" w:sz="2" w:space="1" w:color="auto"/>
      </w:pBdr>
      <w:tabs>
        <w:tab w:val="right" w:pos="10206"/>
      </w:tabs>
      <w:spacing w:line="450" w:lineRule="exact"/>
      <w:ind w:left="567" w:hanging="567"/>
    </w:pPr>
    <w:rPr>
      <w:position w:val="4"/>
    </w:rPr>
  </w:style>
  <w:style w:type="paragraph" w:styleId="Verzeichnis3">
    <w:name w:val="toc 3"/>
    <w:basedOn w:val="Standard"/>
    <w:next w:val="Standard"/>
    <w:autoRedefine/>
    <w:uiPriority w:val="39"/>
    <w:semiHidden/>
    <w:rsid w:val="00D32131"/>
    <w:pPr>
      <w:pBdr>
        <w:top w:val="single" w:sz="2" w:space="1" w:color="auto"/>
        <w:between w:val="single" w:sz="2" w:space="1" w:color="auto"/>
      </w:pBdr>
      <w:tabs>
        <w:tab w:val="right" w:pos="10206"/>
      </w:tabs>
      <w:spacing w:line="450" w:lineRule="exact"/>
      <w:ind w:left="567" w:hanging="567"/>
    </w:pPr>
    <w:rPr>
      <w:position w:val="4"/>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22"/>
    <w:semiHidden/>
    <w:rsid w:val="00874E49"/>
    <w:pPr>
      <w:pBdr>
        <w:bottom w:val="single" w:sz="6" w:space="1" w:color="auto"/>
      </w:pBdr>
    </w:pPr>
    <w:rPr>
      <w:sz w:val="12"/>
    </w:rPr>
  </w:style>
  <w:style w:type="paragraph" w:customStyle="1" w:styleId="ListejurEbene1-A">
    <w:name w:val="Liste jur. Ebene 1 - A"/>
    <w:basedOn w:val="Standard"/>
    <w:uiPriority w:val="13"/>
    <w:rsid w:val="009804FC"/>
    <w:pPr>
      <w:numPr>
        <w:numId w:val="6"/>
      </w:numPr>
    </w:pPr>
  </w:style>
  <w:style w:type="paragraph" w:customStyle="1" w:styleId="ListejurEbene2-I">
    <w:name w:val="Liste jur. Ebene 2 - I."/>
    <w:basedOn w:val="ListejurEbene1-A"/>
    <w:uiPriority w:val="13"/>
    <w:rsid w:val="009804FC"/>
    <w:pPr>
      <w:numPr>
        <w:ilvl w:val="1"/>
      </w:numPr>
    </w:pPr>
  </w:style>
  <w:style w:type="character" w:styleId="Seitenzahl">
    <w:name w:val="page number"/>
    <w:basedOn w:val="Absatz-Standardschriftart"/>
    <w:uiPriority w:val="79"/>
    <w:semiHidden/>
    <w:rsid w:val="00E8428A"/>
  </w:style>
  <w:style w:type="paragraph" w:customStyle="1" w:styleId="Liste123">
    <w:name w:val="Liste 123"/>
    <w:basedOn w:val="Listenabsatz"/>
    <w:uiPriority w:val="7"/>
    <w:qFormat/>
    <w:rsid w:val="00864E23"/>
    <w:pPr>
      <w:numPr>
        <w:ilvl w:val="6"/>
        <w:numId w:val="6"/>
      </w:numPr>
      <w:contextualSpacing w:val="0"/>
    </w:pPr>
  </w:style>
  <w:style w:type="paragraph" w:customStyle="1" w:styleId="ListejurEbene3-1">
    <w:name w:val="Liste jur. Ebene 3 - 1."/>
    <w:basedOn w:val="ListejurEbene2-I"/>
    <w:uiPriority w:val="13"/>
    <w:rsid w:val="005A357F"/>
    <w:pPr>
      <w:numPr>
        <w:ilvl w:val="2"/>
      </w:numPr>
    </w:pPr>
  </w:style>
  <w:style w:type="paragraph" w:customStyle="1" w:styleId="berschrift5nummeriert">
    <w:name w:val="Überschrift 5 nummeriert"/>
    <w:basedOn w:val="berschrift5"/>
    <w:next w:val="Standard"/>
    <w:uiPriority w:val="4"/>
    <w:semiHidden/>
    <w:qFormat/>
    <w:rsid w:val="005A357F"/>
    <w:pPr>
      <w:numPr>
        <w:ilvl w:val="4"/>
        <w:numId w:val="4"/>
      </w:numPr>
    </w:pPr>
  </w:style>
  <w:style w:type="paragraph" w:customStyle="1" w:styleId="Dokumentbezeichnung">
    <w:name w:val="Dokumentbezeichnung"/>
    <w:basedOn w:val="berschrift1"/>
    <w:next w:val="Standard"/>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A0334F"/>
    <w:rPr>
      <w:vanish w:val="0"/>
      <w:color w:val="666666" w:themeColor="text1" w:themeTint="99"/>
    </w:rPr>
  </w:style>
  <w:style w:type="paragraph" w:customStyle="1" w:styleId="ErstelltdurchVorlagenbauerchfrSchweizerischeBankiervereinigung">
    <w:name w:val="Erstellt durch Vorlagenbauer.ch für Schweizerische Bankiervereinigung"/>
    <w:basedOn w:val="Standard"/>
    <w:next w:val="Standard"/>
    <w:semiHidden/>
    <w:rsid w:val="00BB0EB7"/>
    <w:pPr>
      <w:shd w:val="clear" w:color="auto" w:fill="FFFFFF" w:themeFill="background1"/>
    </w:pPr>
  </w:style>
  <w:style w:type="paragraph" w:customStyle="1" w:styleId="Tabellenfolgezeile">
    <w:name w:val="Tabellenfolgezeile"/>
    <w:basedOn w:val="Standard"/>
    <w:next w:val="SBVgStandard"/>
    <w:uiPriority w:val="90"/>
    <w:semiHidden/>
    <w:rsid w:val="0016774B"/>
    <w:pPr>
      <w:spacing w:line="20" w:lineRule="exact"/>
    </w:pPr>
    <w:rPr>
      <w:sz w:val="2"/>
      <w:szCs w:val="2"/>
    </w:rPr>
  </w:style>
  <w:style w:type="paragraph" w:customStyle="1" w:styleId="TextmitAbstandnach">
    <w:name w:val="Text  mit Abstand nach"/>
    <w:basedOn w:val="Standard"/>
    <w:next w:val="SBVgStandard"/>
    <w:uiPriority w:val="40"/>
    <w:semiHidden/>
    <w:qFormat/>
    <w:rsid w:val="00FE6655"/>
    <w:pPr>
      <w:tabs>
        <w:tab w:val="left" w:pos="680"/>
      </w:tabs>
      <w:spacing w:after="180"/>
    </w:pPr>
    <w:rPr>
      <w:color w:val="auto"/>
    </w:rPr>
  </w:style>
  <w:style w:type="paragraph" w:customStyle="1" w:styleId="Titel24Pt">
    <w:name w:val="Titel 24 Pt"/>
    <w:basedOn w:val="Standard"/>
    <w:next w:val="SBVgStandard"/>
    <w:uiPriority w:val="17"/>
    <w:rsid w:val="00A53698"/>
    <w:pPr>
      <w:spacing w:before="360" w:after="240" w:line="580" w:lineRule="atLeast"/>
    </w:pPr>
    <w:rPr>
      <w:b/>
      <w:sz w:val="48"/>
      <w:szCs w:val="48"/>
    </w:rPr>
  </w:style>
  <w:style w:type="paragraph" w:customStyle="1" w:styleId="Titel12PtVERSAL">
    <w:name w:val="Titel 12 Pt VERSAL"/>
    <w:basedOn w:val="Standard"/>
    <w:next w:val="SBVgStandard"/>
    <w:uiPriority w:val="19"/>
    <w:rsid w:val="00A53698"/>
    <w:pPr>
      <w:spacing w:line="340" w:lineRule="atLeast"/>
    </w:pPr>
    <w:rPr>
      <w:b/>
      <w:bCs/>
      <w:caps/>
      <w:spacing w:val="12"/>
      <w:sz w:val="24"/>
    </w:rPr>
  </w:style>
  <w:style w:type="paragraph" w:customStyle="1" w:styleId="ListeDotEbene4">
    <w:name w:val="Liste Dot Ebene 4"/>
    <w:basedOn w:val="ListeDotEbene1"/>
    <w:uiPriority w:val="6"/>
    <w:rsid w:val="00F06BC6"/>
    <w:pPr>
      <w:numPr>
        <w:ilvl w:val="3"/>
      </w:numPr>
    </w:pPr>
  </w:style>
  <w:style w:type="paragraph" w:customStyle="1" w:styleId="ListejurEbene4-a">
    <w:name w:val="Liste jur. Ebene 4 - a)"/>
    <w:basedOn w:val="Standard"/>
    <w:uiPriority w:val="13"/>
    <w:rsid w:val="00347994"/>
    <w:pPr>
      <w:numPr>
        <w:ilvl w:val="3"/>
        <w:numId w:val="6"/>
      </w:numPr>
    </w:pPr>
  </w:style>
  <w:style w:type="paragraph" w:customStyle="1" w:styleId="ListejurEbene5-aa">
    <w:name w:val="Liste jur. Ebene 5 - aa)"/>
    <w:basedOn w:val="Standard"/>
    <w:uiPriority w:val="13"/>
    <w:rsid w:val="00347994"/>
    <w:pPr>
      <w:numPr>
        <w:ilvl w:val="4"/>
        <w:numId w:val="6"/>
      </w:numPr>
    </w:pPr>
  </w:style>
  <w:style w:type="paragraph" w:customStyle="1" w:styleId="ListejurEbene6-1">
    <w:name w:val="Liste jur. Ebene 6 - (1)"/>
    <w:basedOn w:val="Standard"/>
    <w:uiPriority w:val="13"/>
    <w:rsid w:val="00347994"/>
    <w:pPr>
      <w:numPr>
        <w:ilvl w:val="5"/>
        <w:numId w:val="6"/>
      </w:numPr>
    </w:pPr>
  </w:style>
  <w:style w:type="table" w:customStyle="1" w:styleId="SBVTabelleGrau">
    <w:name w:val="SBV Tabelle Grau"/>
    <w:basedOn w:val="NormaleTabelle"/>
    <w:uiPriority w:val="99"/>
    <w:rsid w:val="00001AEE"/>
    <w:pPr>
      <w:spacing w:after="120"/>
    </w:pPr>
    <w:tblPr>
      <w:tblStyleRowBandSize w:val="1"/>
      <w:tblBorders>
        <w:top w:val="single" w:sz="4" w:space="0" w:color="BDBFC1"/>
        <w:left w:val="single" w:sz="4" w:space="0" w:color="BDBFC1"/>
        <w:bottom w:val="single" w:sz="4" w:space="0" w:color="BDBFC1"/>
        <w:right w:val="single" w:sz="4" w:space="0" w:color="BDBFC1"/>
        <w:insideH w:val="single" w:sz="4" w:space="0" w:color="BDBFC1"/>
        <w:insideV w:val="single" w:sz="4" w:space="0" w:color="BDBFC1"/>
      </w:tblBorders>
    </w:tblPr>
    <w:tblStylePr w:type="firstRow">
      <w:rPr>
        <w:b/>
        <w:color w:val="FFFFFF" w:themeColor="background1"/>
      </w:rPr>
      <w:tblPr/>
      <w:tcPr>
        <w:tcBorders>
          <w:top w:val="single" w:sz="4" w:space="0" w:color="BDBFC1"/>
          <w:left w:val="single" w:sz="4" w:space="0" w:color="BDBFC1"/>
          <w:bottom w:val="single" w:sz="4" w:space="0" w:color="BDBFC1"/>
          <w:right w:val="single" w:sz="4" w:space="0" w:color="BDBFC1"/>
          <w:insideH w:val="nil"/>
          <w:insideV w:val="single" w:sz="4" w:space="0" w:color="BDBFC1"/>
          <w:tl2br w:val="nil"/>
          <w:tr2bl w:val="nil"/>
        </w:tcBorders>
        <w:shd w:val="clear" w:color="auto" w:fill="8E8F91"/>
      </w:tcPr>
    </w:tblStylePr>
    <w:tblStylePr w:type="firstCol">
      <w:rPr>
        <w:b/>
      </w:rPr>
    </w:tblStylePr>
    <w:tblStylePr w:type="band1Horz">
      <w:tblPr/>
      <w:tcPr>
        <w:tcBorders>
          <w:top w:val="single" w:sz="4" w:space="0" w:color="BDBFC1"/>
          <w:left w:val="single" w:sz="4" w:space="0" w:color="BDBFC1"/>
          <w:bottom w:val="single" w:sz="4" w:space="0" w:color="BDBFC1"/>
          <w:right w:val="single" w:sz="4" w:space="0" w:color="BDBFC1"/>
          <w:insideH w:val="nil"/>
          <w:insideV w:val="single" w:sz="4" w:space="0" w:color="BDBFC1"/>
          <w:tl2br w:val="nil"/>
          <w:tr2bl w:val="nil"/>
        </w:tcBorders>
        <w:shd w:val="clear" w:color="auto" w:fill="ECEFF1"/>
      </w:tcPr>
    </w:tblStylePr>
  </w:style>
  <w:style w:type="table" w:customStyle="1" w:styleId="SBVTabelleBlue">
    <w:name w:val="SBV Tabelle Blue"/>
    <w:basedOn w:val="NormaleTabelle"/>
    <w:uiPriority w:val="99"/>
    <w:rsid w:val="00862914"/>
    <w:pPr>
      <w:spacing w:after="120"/>
    </w:pPr>
    <w:tblPr>
      <w:tblStyleRowBandSize w:val="1"/>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1B6073"/>
      </w:tcPr>
    </w:tblStylePr>
    <w:tblStylePr w:type="firstCol">
      <w:rPr>
        <w:b/>
      </w:rPr>
    </w:tblStylePr>
    <w:tblStylePr w:type="band1Horz">
      <w:tblPr/>
      <w:tcPr>
        <w:tcBorders>
          <w:top w:val="single" w:sz="4" w:space="0" w:color="6DA3B3"/>
          <w:left w:val="single" w:sz="4" w:space="0" w:color="6DA3B3"/>
          <w:bottom w:val="single" w:sz="4" w:space="0" w:color="6DA3B3"/>
          <w:right w:val="single" w:sz="4" w:space="0" w:color="6DA3B3"/>
          <w:insideH w:val="nil"/>
          <w:insideV w:val="single" w:sz="4" w:space="0" w:color="6DA3B3"/>
          <w:tl2br w:val="nil"/>
          <w:tr2bl w:val="nil"/>
        </w:tcBorders>
        <w:shd w:val="clear" w:color="auto" w:fill="BEF1FF"/>
      </w:tcPr>
    </w:tblStylePr>
    <w:tblStylePr w:type="band2Horz">
      <w:tblPr/>
      <w:tcPr>
        <w:tcBorders>
          <w:top w:val="single" w:sz="4" w:space="0" w:color="6DA3B3"/>
          <w:left w:val="single" w:sz="4" w:space="0" w:color="6DA3B3"/>
          <w:bottom w:val="single" w:sz="4" w:space="0" w:color="6DA3B3"/>
          <w:right w:val="single" w:sz="4" w:space="0" w:color="6DA3B3"/>
          <w:insideH w:val="nil"/>
          <w:insideV w:val="single" w:sz="4" w:space="0" w:color="6DA3B3"/>
          <w:tl2br w:val="nil"/>
          <w:tr2bl w:val="nil"/>
        </w:tcBorders>
      </w:tcPr>
    </w:tblStylePr>
  </w:style>
  <w:style w:type="table" w:customStyle="1" w:styleId="SBVTabelleGreen">
    <w:name w:val="SBV Tabelle Green"/>
    <w:basedOn w:val="NormaleTabelle"/>
    <w:uiPriority w:val="99"/>
    <w:rsid w:val="00702728"/>
    <w:pPr>
      <w:spacing w:after="120"/>
    </w:pPr>
    <w:tblPr>
      <w:tblStyleRowBandSize w:val="1"/>
    </w:tblPr>
    <w:tblStylePr w:type="firstRow">
      <w:rPr>
        <w:b/>
        <w:color w:val="FFFFFF" w:themeColor="background1"/>
      </w:rPr>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shd w:val="clear" w:color="auto" w:fill="437B48"/>
      </w:tcPr>
    </w:tblStylePr>
    <w:tblStylePr w:type="firstCol">
      <w:rPr>
        <w:b/>
      </w:rPr>
    </w:tblStylePr>
    <w:tblStylePr w:type="band1Horz">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shd w:val="clear" w:color="auto" w:fill="B9EFC2"/>
      </w:tcPr>
    </w:tblStylePr>
    <w:tblStylePr w:type="band2Horz">
      <w:tblPr/>
      <w:tcPr>
        <w:tcBorders>
          <w:top w:val="single" w:sz="4" w:space="0" w:color="80C78B"/>
          <w:left w:val="single" w:sz="4" w:space="0" w:color="80C78B"/>
          <w:bottom w:val="single" w:sz="4" w:space="0" w:color="80C78B"/>
          <w:right w:val="single" w:sz="4" w:space="0" w:color="80C78B"/>
          <w:insideH w:val="nil"/>
          <w:insideV w:val="single" w:sz="4" w:space="0" w:color="80C78B"/>
          <w:tl2br w:val="nil"/>
          <w:tr2bl w:val="nil"/>
        </w:tcBorders>
      </w:tcPr>
    </w:tblStylePr>
  </w:style>
  <w:style w:type="table" w:customStyle="1" w:styleId="SBVTabelleSand">
    <w:name w:val="SBV Tabelle Sand"/>
    <w:basedOn w:val="NormaleTabelle"/>
    <w:uiPriority w:val="99"/>
    <w:rsid w:val="00702728"/>
    <w:pPr>
      <w:spacing w:after="120"/>
    </w:pPr>
    <w:tblPr>
      <w:tblStyleRowBandSize w:val="1"/>
    </w:tblPr>
    <w:tblStylePr w:type="firstRow">
      <w:rPr>
        <w:b/>
        <w:color w:val="FFFFFF" w:themeColor="background1"/>
      </w:rPr>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shd w:val="clear" w:color="auto" w:fill="988E75"/>
      </w:tcPr>
    </w:tblStylePr>
    <w:tblStylePr w:type="firstCol">
      <w:rPr>
        <w:b/>
      </w:rPr>
    </w:tblStylePr>
    <w:tblStylePr w:type="band1Horz">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shd w:val="clear" w:color="auto" w:fill="ECDDBD"/>
      </w:tcPr>
    </w:tblStylePr>
    <w:tblStylePr w:type="band2Horz">
      <w:tblPr/>
      <w:tcPr>
        <w:tcBorders>
          <w:top w:val="single" w:sz="4" w:space="0" w:color="C3B699"/>
          <w:left w:val="single" w:sz="4" w:space="0" w:color="C3B699"/>
          <w:bottom w:val="single" w:sz="4" w:space="0" w:color="C3B699"/>
          <w:right w:val="single" w:sz="4" w:space="0" w:color="C3B699"/>
          <w:insideH w:val="nil"/>
          <w:insideV w:val="single" w:sz="4" w:space="0" w:color="C3B699"/>
          <w:tl2br w:val="nil"/>
          <w:tr2bl w:val="nil"/>
        </w:tcBorders>
      </w:tcPr>
    </w:tblStylePr>
  </w:style>
  <w:style w:type="character" w:styleId="NichtaufgelsteErwhnung">
    <w:name w:val="Unresolved Mention"/>
    <w:basedOn w:val="Absatz-Standardschriftart"/>
    <w:uiPriority w:val="79"/>
    <w:semiHidden/>
    <w:rsid w:val="00F7541C"/>
    <w:rPr>
      <w:color w:val="605E5C"/>
      <w:shd w:val="clear" w:color="auto" w:fill="E1DFDD"/>
    </w:rPr>
  </w:style>
  <w:style w:type="paragraph" w:customStyle="1" w:styleId="SBVgStandard">
    <w:name w:val="SBVg Standard"/>
    <w:basedOn w:val="Standard"/>
    <w:uiPriority w:val="1"/>
    <w:qFormat/>
    <w:rsid w:val="003D6A43"/>
    <w:pPr>
      <w:tabs>
        <w:tab w:val="left" w:pos="680"/>
      </w:tabs>
      <w:spacing w:before="120" w:after="120"/>
    </w:pPr>
  </w:style>
  <w:style w:type="paragraph" w:customStyle="1" w:styleId="12PtText">
    <w:name w:val="12 Pt Text"/>
    <w:basedOn w:val="Standard"/>
    <w:next w:val="SBVgStandard"/>
    <w:uiPriority w:val="21"/>
    <w:rsid w:val="00453B57"/>
    <w:pPr>
      <w:tabs>
        <w:tab w:val="left" w:pos="680"/>
      </w:tabs>
      <w:spacing w:after="60" w:line="360" w:lineRule="atLeast"/>
    </w:pPr>
    <w:rPr>
      <w:sz w:val="24"/>
      <w:szCs w:val="24"/>
    </w:rPr>
  </w:style>
  <w:style w:type="table" w:customStyle="1" w:styleId="TabelleohneRahmenhellgrau">
    <w:name w:val="Tabelle ohne Rahmen hellgrau"/>
    <w:basedOn w:val="NormaleTabelle"/>
    <w:uiPriority w:val="99"/>
    <w:rsid w:val="00CA1B26"/>
    <w:tblPr>
      <w:tblCellMar>
        <w:left w:w="0" w:type="dxa"/>
        <w:right w:w="28" w:type="dxa"/>
      </w:tblCellMar>
    </w:tblPr>
    <w:tcPr>
      <w:shd w:val="clear" w:color="auto" w:fill="F2F2F2"/>
    </w:tcPr>
  </w:style>
  <w:style w:type="paragraph" w:customStyle="1" w:styleId="StyleRefDok-Titel">
    <w:name w:val="StyleRef Dok-Titel"/>
    <w:basedOn w:val="Standard"/>
    <w:next w:val="Standard"/>
    <w:uiPriority w:val="36"/>
    <w:semiHidden/>
    <w:qFormat/>
    <w:rsid w:val="00CA1B26"/>
  </w:style>
  <w:style w:type="table" w:customStyle="1" w:styleId="SBVDisclaimer">
    <w:name w:val="SBV Disclaimer"/>
    <w:basedOn w:val="NormaleTabelle"/>
    <w:uiPriority w:val="99"/>
    <w:rsid w:val="00D4142D"/>
    <w:rPr>
      <w:color w:val="7F7F7F"/>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142" w:type="dxa"/>
        <w:bottom w:w="170" w:type="dxa"/>
        <w:right w:w="142" w:type="dxa"/>
      </w:tblCellMar>
    </w:tblPr>
  </w:style>
  <w:style w:type="paragraph" w:customStyle="1" w:styleId="StyleRefDok-Datum">
    <w:name w:val="StyleRef Dok-Datum"/>
    <w:basedOn w:val="Standard"/>
    <w:next w:val="Standard"/>
    <w:uiPriority w:val="36"/>
    <w:semiHidden/>
    <w:qFormat/>
    <w:rsid w:val="00CA1B26"/>
  </w:style>
  <w:style w:type="table" w:customStyle="1" w:styleId="TabelleohneRahmendunkelgrau">
    <w:name w:val="Tabelle ohne Rahmen dunkelgrau"/>
    <w:basedOn w:val="NormaleTabelle"/>
    <w:uiPriority w:val="99"/>
    <w:rsid w:val="001870CA"/>
    <w:tblPr>
      <w:tblCellMar>
        <w:left w:w="0" w:type="dxa"/>
        <w:right w:w="28" w:type="dxa"/>
      </w:tblCellMar>
    </w:tblPr>
    <w:tcPr>
      <w:shd w:val="clear" w:color="auto" w:fill="D9D9D9"/>
    </w:tcPr>
  </w:style>
  <w:style w:type="paragraph" w:customStyle="1" w:styleId="Liste11">
    <w:name w:val="Liste 1.1"/>
    <w:basedOn w:val="Liste123"/>
    <w:uiPriority w:val="8"/>
    <w:rsid w:val="00030339"/>
    <w:pPr>
      <w:numPr>
        <w:ilvl w:val="7"/>
      </w:numPr>
    </w:pPr>
  </w:style>
  <w:style w:type="paragraph" w:customStyle="1" w:styleId="Listeabc">
    <w:name w:val="Liste abc"/>
    <w:basedOn w:val="Standard"/>
    <w:uiPriority w:val="9"/>
    <w:qFormat/>
    <w:rsid w:val="002858F1"/>
    <w:pPr>
      <w:numPr>
        <w:ilvl w:val="8"/>
        <w:numId w:val="6"/>
      </w:numPr>
    </w:pPr>
  </w:style>
  <w:style w:type="character" w:customStyle="1" w:styleId="Anpassungrotdurchgestrichen">
    <w:name w:val="Anpassung rot durchgestrichen"/>
    <w:basedOn w:val="Absatz-Standardschriftart"/>
    <w:uiPriority w:val="23"/>
    <w:rsid w:val="00CC3DA3"/>
    <w:rPr>
      <w:strike/>
      <w:color w:val="E30613" w:themeColor="accent1"/>
    </w:rPr>
  </w:style>
  <w:style w:type="character" w:customStyle="1" w:styleId="Anpassungblauunterstrichen">
    <w:name w:val="Anpassung blau unterstrichen"/>
    <w:basedOn w:val="Absatz-Standardschriftart"/>
    <w:uiPriority w:val="23"/>
    <w:rsid w:val="00CC3DA3"/>
    <w:rPr>
      <w:color w:val="00576F" w:themeColor="accent3" w:themeShade="40"/>
      <w:u w:val="single"/>
    </w:rPr>
  </w:style>
  <w:style w:type="table" w:customStyle="1" w:styleId="SBVSidecar-Tabelle">
    <w:name w:val="SBV Sidecar-Tabelle"/>
    <w:basedOn w:val="NormaleTabelle"/>
    <w:uiPriority w:val="99"/>
    <w:rsid w:val="008E1D05"/>
    <w:pPr>
      <w:spacing w:line="488" w:lineRule="exact"/>
    </w:pPr>
    <w:rPr>
      <w:position w:val="4"/>
    </w:rPr>
    <w:tblPr>
      <w:tblCellMar>
        <w:left w:w="0" w:type="dxa"/>
        <w:bottom w:w="6" w:type="dxa"/>
        <w:right w:w="11" w:type="dxa"/>
      </w:tblCellMar>
    </w:tblPr>
  </w:style>
  <w:style w:type="paragraph" w:customStyle="1" w:styleId="Traktanden-Text">
    <w:name w:val="Traktanden-Text"/>
    <w:basedOn w:val="Standard"/>
    <w:uiPriority w:val="38"/>
    <w:rsid w:val="00EA37C3"/>
    <w:pPr>
      <w:pBdr>
        <w:between w:val="single" w:sz="2" w:space="1" w:color="auto"/>
      </w:pBdr>
    </w:pPr>
    <w:rPr>
      <w:position w:val="4"/>
    </w:rPr>
  </w:style>
  <w:style w:type="paragraph" w:customStyle="1" w:styleId="berschriftabc">
    <w:name w:val="Überschrift abc"/>
    <w:basedOn w:val="berschrift3"/>
    <w:next w:val="TextmitAbstandnach"/>
    <w:uiPriority w:val="4"/>
    <w:rsid w:val="00FC158C"/>
    <w:pPr>
      <w:numPr>
        <w:numId w:val="16"/>
      </w:numPr>
    </w:pPr>
  </w:style>
  <w:style w:type="paragraph" w:customStyle="1" w:styleId="Zwischentabellenabstand">
    <w:name w:val="Zwischentabellenabstand"/>
    <w:basedOn w:val="Standard"/>
    <w:next w:val="SBVgStandard"/>
    <w:uiPriority w:val="90"/>
    <w:semiHidden/>
    <w:rsid w:val="00972E74"/>
    <w:pPr>
      <w:spacing w:line="170" w:lineRule="exact"/>
    </w:pPr>
    <w:rPr>
      <w:color w:val="FFFFFF" w:themeColor="background1"/>
      <w:sz w:val="17"/>
      <w:szCs w:val="17"/>
    </w:rPr>
  </w:style>
  <w:style w:type="paragraph" w:customStyle="1" w:styleId="Aufzhlung1">
    <w:name w:val="Aufzählung 1"/>
    <w:basedOn w:val="Listenabsatz"/>
    <w:uiPriority w:val="6"/>
    <w:semiHidden/>
    <w:rsid w:val="00EF4881"/>
    <w:pPr>
      <w:ind w:left="170" w:hanging="170"/>
    </w:pPr>
    <w:rPr>
      <w:color w:val="auto"/>
    </w:rPr>
  </w:style>
  <w:style w:type="table" w:customStyle="1" w:styleId="SBVgTabelleneutral">
    <w:name w:val="SBVg Tabelle neutral"/>
    <w:basedOn w:val="NormaleTabelle"/>
    <w:uiPriority w:val="99"/>
    <w:rsid w:val="00665B5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rPr>
        <w:b/>
      </w:rPr>
    </w:tblStylePr>
  </w:style>
  <w:style w:type="paragraph" w:customStyle="1" w:styleId="Traktandenliste123">
    <w:name w:val="Traktandenliste 123"/>
    <w:basedOn w:val="Standard"/>
    <w:uiPriority w:val="36"/>
    <w:rsid w:val="00EA37C3"/>
    <w:pPr>
      <w:numPr>
        <w:numId w:val="19"/>
      </w:numPr>
    </w:pPr>
  </w:style>
  <w:style w:type="paragraph" w:customStyle="1" w:styleId="Traktandenliste11">
    <w:name w:val="Traktandenliste 1.1"/>
    <w:basedOn w:val="Traktandenliste123"/>
    <w:uiPriority w:val="37"/>
    <w:rsid w:val="00020ED9"/>
    <w:pPr>
      <w:numPr>
        <w:ilvl w:val="1"/>
      </w:numPr>
    </w:pPr>
  </w:style>
  <w:style w:type="table" w:customStyle="1" w:styleId="SBVgTraktandenliste">
    <w:name w:val="SBVg Traktandenliste"/>
    <w:basedOn w:val="NormaleTabelle"/>
    <w:uiPriority w:val="99"/>
    <w:rsid w:val="008E28D9"/>
    <w:tblPr>
      <w:tblCellMar>
        <w:top w:w="57" w:type="dxa"/>
        <w:left w:w="0" w:type="dxa"/>
        <w:bottom w:w="85" w:type="dxa"/>
        <w:right w:w="57" w:type="dxa"/>
      </w:tblCellMar>
    </w:tblPr>
    <w:tcPr>
      <w:shd w:val="clear" w:color="auto" w:fill="D9D9D9"/>
    </w:tcPr>
  </w:style>
  <w:style w:type="paragraph" w:styleId="Zitat">
    <w:name w:val="Quote"/>
    <w:basedOn w:val="Standard"/>
    <w:next w:val="Standard"/>
    <w:link w:val="ZitatZchn"/>
    <w:uiPriority w:val="29"/>
    <w:semiHidden/>
    <w:unhideWhenUsed/>
    <w:rsid w:val="001B4F01"/>
    <w:pPr>
      <w:spacing w:before="160" w:after="160"/>
      <w:jc w:val="center"/>
    </w:pPr>
    <w:rPr>
      <w:i/>
      <w:iCs/>
      <w:color w:val="404040" w:themeColor="text1" w:themeTint="BF"/>
    </w:rPr>
  </w:style>
  <w:style w:type="character" w:customStyle="1" w:styleId="ZitatZchn">
    <w:name w:val="Zitat Zchn"/>
    <w:basedOn w:val="Absatz-Standardschriftart"/>
    <w:link w:val="Zitat"/>
    <w:uiPriority w:val="29"/>
    <w:semiHidden/>
    <w:rsid w:val="001B4F01"/>
    <w:rPr>
      <w:i/>
      <w:iCs/>
      <w:color w:val="404040" w:themeColor="text1" w:themeTint="BF"/>
    </w:rPr>
  </w:style>
  <w:style w:type="character" w:styleId="IntensiveHervorhebung">
    <w:name w:val="Intense Emphasis"/>
    <w:basedOn w:val="Absatz-Standardschriftart"/>
    <w:uiPriority w:val="27"/>
    <w:semiHidden/>
    <w:unhideWhenUsed/>
    <w:rsid w:val="001B4F01"/>
    <w:rPr>
      <w:i/>
      <w:iCs/>
      <w:color w:val="A9040E" w:themeColor="accent1" w:themeShade="BF"/>
    </w:rPr>
  </w:style>
  <w:style w:type="paragraph" w:styleId="IntensivesZitat">
    <w:name w:val="Intense Quote"/>
    <w:basedOn w:val="Standard"/>
    <w:next w:val="Standard"/>
    <w:link w:val="IntensivesZitatZchn"/>
    <w:uiPriority w:val="30"/>
    <w:semiHidden/>
    <w:unhideWhenUsed/>
    <w:rsid w:val="001B4F01"/>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ivesZitatZchn">
    <w:name w:val="Intensives Zitat Zchn"/>
    <w:basedOn w:val="Absatz-Standardschriftart"/>
    <w:link w:val="IntensivesZitat"/>
    <w:uiPriority w:val="30"/>
    <w:semiHidden/>
    <w:rsid w:val="001B4F01"/>
    <w:rPr>
      <w:i/>
      <w:iCs/>
      <w:color w:val="A9040E" w:themeColor="accent1" w:themeShade="BF"/>
    </w:rPr>
  </w:style>
  <w:style w:type="character" w:styleId="IntensiverVerweis">
    <w:name w:val="Intense Reference"/>
    <w:basedOn w:val="Absatz-Standardschriftart"/>
    <w:uiPriority w:val="32"/>
    <w:semiHidden/>
    <w:unhideWhenUsed/>
    <w:rsid w:val="001B4F01"/>
    <w:rPr>
      <w:b/>
      <w:bCs/>
      <w:smallCaps/>
      <w:color w:val="A9040E" w:themeColor="accent1" w:themeShade="BF"/>
      <w:spacing w:val="5"/>
    </w:rPr>
  </w:style>
  <w:style w:type="character" w:styleId="Kommentarzeichen">
    <w:name w:val="annotation reference"/>
    <w:basedOn w:val="Absatz-Standardschriftart"/>
    <w:uiPriority w:val="79"/>
    <w:semiHidden/>
    <w:rsid w:val="006E3C2D"/>
    <w:rPr>
      <w:sz w:val="16"/>
      <w:szCs w:val="16"/>
    </w:rPr>
  </w:style>
  <w:style w:type="paragraph" w:styleId="Kommentartext">
    <w:name w:val="annotation text"/>
    <w:basedOn w:val="Standard"/>
    <w:link w:val="KommentartextZchn"/>
    <w:uiPriority w:val="79"/>
    <w:semiHidden/>
    <w:rsid w:val="006E3C2D"/>
    <w:pPr>
      <w:spacing w:line="240" w:lineRule="auto"/>
    </w:pPr>
  </w:style>
  <w:style w:type="character" w:customStyle="1" w:styleId="KommentartextZchn">
    <w:name w:val="Kommentartext Zchn"/>
    <w:basedOn w:val="Absatz-Standardschriftart"/>
    <w:link w:val="Kommentartext"/>
    <w:uiPriority w:val="79"/>
    <w:semiHidden/>
    <w:rsid w:val="006E3C2D"/>
  </w:style>
  <w:style w:type="paragraph" w:styleId="Kommentarthema">
    <w:name w:val="annotation subject"/>
    <w:basedOn w:val="Kommentartext"/>
    <w:next w:val="Kommentartext"/>
    <w:link w:val="KommentarthemaZchn"/>
    <w:uiPriority w:val="79"/>
    <w:semiHidden/>
    <w:rsid w:val="006E3C2D"/>
    <w:rPr>
      <w:b/>
      <w:bCs/>
    </w:rPr>
  </w:style>
  <w:style w:type="character" w:customStyle="1" w:styleId="KommentarthemaZchn">
    <w:name w:val="Kommentarthema Zchn"/>
    <w:basedOn w:val="KommentartextZchn"/>
    <w:link w:val="Kommentarthema"/>
    <w:uiPriority w:val="79"/>
    <w:semiHidden/>
    <w:rsid w:val="006E3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8677">
      <w:bodyDiv w:val="1"/>
      <w:marLeft w:val="0"/>
      <w:marRight w:val="0"/>
      <w:marTop w:val="0"/>
      <w:marBottom w:val="0"/>
      <w:divBdr>
        <w:top w:val="none" w:sz="0" w:space="0" w:color="auto"/>
        <w:left w:val="none" w:sz="0" w:space="0" w:color="auto"/>
        <w:bottom w:val="none" w:sz="0" w:space="0" w:color="auto"/>
        <w:right w:val="none" w:sz="0" w:space="0" w:color="auto"/>
      </w:divBdr>
    </w:div>
    <w:div w:id="75251899">
      <w:bodyDiv w:val="1"/>
      <w:marLeft w:val="0"/>
      <w:marRight w:val="0"/>
      <w:marTop w:val="0"/>
      <w:marBottom w:val="0"/>
      <w:divBdr>
        <w:top w:val="none" w:sz="0" w:space="0" w:color="auto"/>
        <w:left w:val="none" w:sz="0" w:space="0" w:color="auto"/>
        <w:bottom w:val="none" w:sz="0" w:space="0" w:color="auto"/>
        <w:right w:val="none" w:sz="0" w:space="0" w:color="auto"/>
      </w:divBdr>
    </w:div>
    <w:div w:id="93987178">
      <w:bodyDiv w:val="1"/>
      <w:marLeft w:val="0"/>
      <w:marRight w:val="0"/>
      <w:marTop w:val="0"/>
      <w:marBottom w:val="0"/>
      <w:divBdr>
        <w:top w:val="none" w:sz="0" w:space="0" w:color="auto"/>
        <w:left w:val="none" w:sz="0" w:space="0" w:color="auto"/>
        <w:bottom w:val="none" w:sz="0" w:space="0" w:color="auto"/>
        <w:right w:val="none" w:sz="0" w:space="0" w:color="auto"/>
      </w:divBdr>
    </w:div>
    <w:div w:id="151681337">
      <w:bodyDiv w:val="1"/>
      <w:marLeft w:val="0"/>
      <w:marRight w:val="0"/>
      <w:marTop w:val="0"/>
      <w:marBottom w:val="0"/>
      <w:divBdr>
        <w:top w:val="none" w:sz="0" w:space="0" w:color="auto"/>
        <w:left w:val="none" w:sz="0" w:space="0" w:color="auto"/>
        <w:bottom w:val="none" w:sz="0" w:space="0" w:color="auto"/>
        <w:right w:val="none" w:sz="0" w:space="0" w:color="auto"/>
      </w:divBdr>
    </w:div>
    <w:div w:id="255528141">
      <w:bodyDiv w:val="1"/>
      <w:marLeft w:val="0"/>
      <w:marRight w:val="0"/>
      <w:marTop w:val="0"/>
      <w:marBottom w:val="0"/>
      <w:divBdr>
        <w:top w:val="none" w:sz="0" w:space="0" w:color="auto"/>
        <w:left w:val="none" w:sz="0" w:space="0" w:color="auto"/>
        <w:bottom w:val="none" w:sz="0" w:space="0" w:color="auto"/>
        <w:right w:val="none" w:sz="0" w:space="0" w:color="auto"/>
      </w:divBdr>
    </w:div>
    <w:div w:id="338239785">
      <w:bodyDiv w:val="1"/>
      <w:marLeft w:val="0"/>
      <w:marRight w:val="0"/>
      <w:marTop w:val="0"/>
      <w:marBottom w:val="0"/>
      <w:divBdr>
        <w:top w:val="none" w:sz="0" w:space="0" w:color="auto"/>
        <w:left w:val="none" w:sz="0" w:space="0" w:color="auto"/>
        <w:bottom w:val="none" w:sz="0" w:space="0" w:color="auto"/>
        <w:right w:val="none" w:sz="0" w:space="0" w:color="auto"/>
      </w:divBdr>
    </w:div>
    <w:div w:id="518616624">
      <w:bodyDiv w:val="1"/>
      <w:marLeft w:val="0"/>
      <w:marRight w:val="0"/>
      <w:marTop w:val="0"/>
      <w:marBottom w:val="0"/>
      <w:divBdr>
        <w:top w:val="none" w:sz="0" w:space="0" w:color="auto"/>
        <w:left w:val="none" w:sz="0" w:space="0" w:color="auto"/>
        <w:bottom w:val="none" w:sz="0" w:space="0" w:color="auto"/>
        <w:right w:val="none" w:sz="0" w:space="0" w:color="auto"/>
      </w:divBdr>
    </w:div>
    <w:div w:id="638264280">
      <w:bodyDiv w:val="1"/>
      <w:marLeft w:val="0"/>
      <w:marRight w:val="0"/>
      <w:marTop w:val="0"/>
      <w:marBottom w:val="0"/>
      <w:divBdr>
        <w:top w:val="none" w:sz="0" w:space="0" w:color="auto"/>
        <w:left w:val="none" w:sz="0" w:space="0" w:color="auto"/>
        <w:bottom w:val="none" w:sz="0" w:space="0" w:color="auto"/>
        <w:right w:val="none" w:sz="0" w:space="0" w:color="auto"/>
      </w:divBdr>
    </w:div>
    <w:div w:id="644234767">
      <w:bodyDiv w:val="1"/>
      <w:marLeft w:val="0"/>
      <w:marRight w:val="0"/>
      <w:marTop w:val="0"/>
      <w:marBottom w:val="0"/>
      <w:divBdr>
        <w:top w:val="none" w:sz="0" w:space="0" w:color="auto"/>
        <w:left w:val="none" w:sz="0" w:space="0" w:color="auto"/>
        <w:bottom w:val="none" w:sz="0" w:space="0" w:color="auto"/>
        <w:right w:val="none" w:sz="0" w:space="0" w:color="auto"/>
      </w:divBdr>
    </w:div>
    <w:div w:id="703558260">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60053395">
      <w:bodyDiv w:val="1"/>
      <w:marLeft w:val="0"/>
      <w:marRight w:val="0"/>
      <w:marTop w:val="0"/>
      <w:marBottom w:val="0"/>
      <w:divBdr>
        <w:top w:val="none" w:sz="0" w:space="0" w:color="auto"/>
        <w:left w:val="none" w:sz="0" w:space="0" w:color="auto"/>
        <w:bottom w:val="none" w:sz="0" w:space="0" w:color="auto"/>
        <w:right w:val="none" w:sz="0" w:space="0" w:color="auto"/>
      </w:divBdr>
    </w:div>
    <w:div w:id="1210070876">
      <w:bodyDiv w:val="1"/>
      <w:marLeft w:val="0"/>
      <w:marRight w:val="0"/>
      <w:marTop w:val="0"/>
      <w:marBottom w:val="0"/>
      <w:divBdr>
        <w:top w:val="none" w:sz="0" w:space="0" w:color="auto"/>
        <w:left w:val="none" w:sz="0" w:space="0" w:color="auto"/>
        <w:bottom w:val="none" w:sz="0" w:space="0" w:color="auto"/>
        <w:right w:val="none" w:sz="0" w:space="0" w:color="auto"/>
      </w:divBdr>
    </w:div>
    <w:div w:id="1219052121">
      <w:bodyDiv w:val="1"/>
      <w:marLeft w:val="0"/>
      <w:marRight w:val="0"/>
      <w:marTop w:val="0"/>
      <w:marBottom w:val="0"/>
      <w:divBdr>
        <w:top w:val="none" w:sz="0" w:space="0" w:color="auto"/>
        <w:left w:val="none" w:sz="0" w:space="0" w:color="auto"/>
        <w:bottom w:val="none" w:sz="0" w:space="0" w:color="auto"/>
        <w:right w:val="none" w:sz="0" w:space="0" w:color="auto"/>
      </w:divBdr>
    </w:div>
    <w:div w:id="1651666690">
      <w:bodyDiv w:val="1"/>
      <w:marLeft w:val="0"/>
      <w:marRight w:val="0"/>
      <w:marTop w:val="0"/>
      <w:marBottom w:val="0"/>
      <w:divBdr>
        <w:top w:val="none" w:sz="0" w:space="0" w:color="auto"/>
        <w:left w:val="none" w:sz="0" w:space="0" w:color="auto"/>
        <w:bottom w:val="none" w:sz="0" w:space="0" w:color="auto"/>
        <w:right w:val="none" w:sz="0" w:space="0" w:color="auto"/>
      </w:divBdr>
    </w:div>
    <w:div w:id="1751998731">
      <w:bodyDiv w:val="1"/>
      <w:marLeft w:val="0"/>
      <w:marRight w:val="0"/>
      <w:marTop w:val="0"/>
      <w:marBottom w:val="0"/>
      <w:divBdr>
        <w:top w:val="none" w:sz="0" w:space="0" w:color="auto"/>
        <w:left w:val="none" w:sz="0" w:space="0" w:color="auto"/>
        <w:bottom w:val="none" w:sz="0" w:space="0" w:color="auto"/>
        <w:right w:val="none" w:sz="0" w:space="0" w:color="auto"/>
      </w:divBdr>
      <w:divsChild>
        <w:div w:id="85268071">
          <w:marLeft w:val="0"/>
          <w:marRight w:val="0"/>
          <w:marTop w:val="0"/>
          <w:marBottom w:val="0"/>
          <w:divBdr>
            <w:top w:val="none" w:sz="0" w:space="0" w:color="auto"/>
            <w:left w:val="none" w:sz="0" w:space="0" w:color="auto"/>
            <w:bottom w:val="none" w:sz="0" w:space="0" w:color="auto"/>
            <w:right w:val="none" w:sz="0" w:space="0" w:color="auto"/>
          </w:divBdr>
        </w:div>
        <w:div w:id="961770551">
          <w:marLeft w:val="0"/>
          <w:marRight w:val="0"/>
          <w:marTop w:val="0"/>
          <w:marBottom w:val="0"/>
          <w:divBdr>
            <w:top w:val="none" w:sz="0" w:space="0" w:color="auto"/>
            <w:left w:val="none" w:sz="0" w:space="0" w:color="auto"/>
            <w:bottom w:val="none" w:sz="0" w:space="0" w:color="auto"/>
            <w:right w:val="none" w:sz="0" w:space="0" w:color="auto"/>
          </w:divBdr>
        </w:div>
        <w:div w:id="1316641076">
          <w:marLeft w:val="0"/>
          <w:marRight w:val="0"/>
          <w:marTop w:val="0"/>
          <w:marBottom w:val="0"/>
          <w:divBdr>
            <w:top w:val="none" w:sz="0" w:space="0" w:color="auto"/>
            <w:left w:val="none" w:sz="0" w:space="0" w:color="auto"/>
            <w:bottom w:val="none" w:sz="0" w:space="0" w:color="auto"/>
            <w:right w:val="none" w:sz="0" w:space="0" w:color="auto"/>
          </w:divBdr>
        </w:div>
        <w:div w:id="1633747019">
          <w:marLeft w:val="0"/>
          <w:marRight w:val="0"/>
          <w:marTop w:val="0"/>
          <w:marBottom w:val="0"/>
          <w:divBdr>
            <w:top w:val="none" w:sz="0" w:space="0" w:color="auto"/>
            <w:left w:val="none" w:sz="0" w:space="0" w:color="auto"/>
            <w:bottom w:val="none" w:sz="0" w:space="0" w:color="auto"/>
            <w:right w:val="none" w:sz="0" w:space="0" w:color="auto"/>
          </w:divBdr>
        </w:div>
        <w:div w:id="1806655711">
          <w:marLeft w:val="0"/>
          <w:marRight w:val="0"/>
          <w:marTop w:val="0"/>
          <w:marBottom w:val="0"/>
          <w:divBdr>
            <w:top w:val="none" w:sz="0" w:space="0" w:color="auto"/>
            <w:left w:val="none" w:sz="0" w:space="0" w:color="auto"/>
            <w:bottom w:val="none" w:sz="0" w:space="0" w:color="auto"/>
            <w:right w:val="none" w:sz="0" w:space="0" w:color="auto"/>
          </w:divBdr>
        </w:div>
      </w:divsChild>
    </w:div>
    <w:div w:id="1814250359">
      <w:bodyDiv w:val="1"/>
      <w:marLeft w:val="0"/>
      <w:marRight w:val="0"/>
      <w:marTop w:val="0"/>
      <w:marBottom w:val="0"/>
      <w:divBdr>
        <w:top w:val="none" w:sz="0" w:space="0" w:color="auto"/>
        <w:left w:val="none" w:sz="0" w:space="0" w:color="auto"/>
        <w:bottom w:val="none" w:sz="0" w:space="0" w:color="auto"/>
        <w:right w:val="none" w:sz="0" w:space="0" w:color="auto"/>
      </w:divBdr>
    </w:div>
    <w:div w:id="1817188511">
      <w:bodyDiv w:val="1"/>
      <w:marLeft w:val="0"/>
      <w:marRight w:val="0"/>
      <w:marTop w:val="0"/>
      <w:marBottom w:val="0"/>
      <w:divBdr>
        <w:top w:val="none" w:sz="0" w:space="0" w:color="auto"/>
        <w:left w:val="none" w:sz="0" w:space="0" w:color="auto"/>
        <w:bottom w:val="none" w:sz="0" w:space="0" w:color="auto"/>
        <w:right w:val="none" w:sz="0" w:space="0" w:color="auto"/>
      </w:divBdr>
    </w:div>
    <w:div w:id="1966543820">
      <w:bodyDiv w:val="1"/>
      <w:marLeft w:val="0"/>
      <w:marRight w:val="0"/>
      <w:marTop w:val="0"/>
      <w:marBottom w:val="0"/>
      <w:divBdr>
        <w:top w:val="none" w:sz="0" w:space="0" w:color="auto"/>
        <w:left w:val="none" w:sz="0" w:space="0" w:color="auto"/>
        <w:bottom w:val="none" w:sz="0" w:space="0" w:color="auto"/>
        <w:right w:val="none" w:sz="0" w:space="0" w:color="auto"/>
      </w:divBdr>
    </w:div>
    <w:div w:id="2072271560">
      <w:bodyDiv w:val="1"/>
      <w:marLeft w:val="0"/>
      <w:marRight w:val="0"/>
      <w:marTop w:val="0"/>
      <w:marBottom w:val="0"/>
      <w:divBdr>
        <w:top w:val="none" w:sz="0" w:space="0" w:color="auto"/>
        <w:left w:val="none" w:sz="0" w:space="0" w:color="auto"/>
        <w:bottom w:val="none" w:sz="0" w:space="0" w:color="auto"/>
        <w:right w:val="none" w:sz="0" w:space="0" w:color="auto"/>
      </w:divBdr>
    </w:div>
    <w:div w:id="2094352392">
      <w:bodyDiv w:val="1"/>
      <w:marLeft w:val="0"/>
      <w:marRight w:val="0"/>
      <w:marTop w:val="0"/>
      <w:marBottom w:val="0"/>
      <w:divBdr>
        <w:top w:val="none" w:sz="0" w:space="0" w:color="auto"/>
        <w:left w:val="none" w:sz="0" w:space="0" w:color="auto"/>
        <w:bottom w:val="none" w:sz="0" w:space="0" w:color="auto"/>
        <w:right w:val="none" w:sz="0" w:space="0" w:color="auto"/>
      </w:divBdr>
      <w:divsChild>
        <w:div w:id="345253302">
          <w:marLeft w:val="0"/>
          <w:marRight w:val="0"/>
          <w:marTop w:val="0"/>
          <w:marBottom w:val="0"/>
          <w:divBdr>
            <w:top w:val="none" w:sz="0" w:space="0" w:color="auto"/>
            <w:left w:val="none" w:sz="0" w:space="0" w:color="auto"/>
            <w:bottom w:val="none" w:sz="0" w:space="0" w:color="auto"/>
            <w:right w:val="none" w:sz="0" w:space="0" w:color="auto"/>
          </w:divBdr>
        </w:div>
        <w:div w:id="359012024">
          <w:marLeft w:val="0"/>
          <w:marRight w:val="0"/>
          <w:marTop w:val="0"/>
          <w:marBottom w:val="0"/>
          <w:divBdr>
            <w:top w:val="none" w:sz="0" w:space="0" w:color="auto"/>
            <w:left w:val="none" w:sz="0" w:space="0" w:color="auto"/>
            <w:bottom w:val="none" w:sz="0" w:space="0" w:color="auto"/>
            <w:right w:val="none" w:sz="0" w:space="0" w:color="auto"/>
          </w:divBdr>
        </w:div>
        <w:div w:id="1364865651">
          <w:marLeft w:val="0"/>
          <w:marRight w:val="0"/>
          <w:marTop w:val="0"/>
          <w:marBottom w:val="0"/>
          <w:divBdr>
            <w:top w:val="none" w:sz="0" w:space="0" w:color="auto"/>
            <w:left w:val="none" w:sz="0" w:space="0" w:color="auto"/>
            <w:bottom w:val="none" w:sz="0" w:space="0" w:color="auto"/>
            <w:right w:val="none" w:sz="0" w:space="0" w:color="auto"/>
          </w:divBdr>
        </w:div>
        <w:div w:id="1432506392">
          <w:marLeft w:val="0"/>
          <w:marRight w:val="0"/>
          <w:marTop w:val="0"/>
          <w:marBottom w:val="0"/>
          <w:divBdr>
            <w:top w:val="none" w:sz="0" w:space="0" w:color="auto"/>
            <w:left w:val="none" w:sz="0" w:space="0" w:color="auto"/>
            <w:bottom w:val="none" w:sz="0" w:space="0" w:color="auto"/>
            <w:right w:val="none" w:sz="0" w:space="0" w:color="auto"/>
          </w:divBdr>
        </w:div>
        <w:div w:id="167799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rive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Benutzerdefiniert 3">
      <a:dk1>
        <a:srgbClr val="000000"/>
      </a:dk1>
      <a:lt1>
        <a:sysClr val="window" lastClr="FFFFFF"/>
      </a:lt1>
      <a:dk2>
        <a:srgbClr val="5E6060"/>
      </a:dk2>
      <a:lt2>
        <a:srgbClr val="D4D7D9"/>
      </a:lt2>
      <a:accent1>
        <a:srgbClr val="E30613"/>
      </a:accent1>
      <a:accent2>
        <a:srgbClr val="FFB7A6"/>
      </a:accent2>
      <a:accent3>
        <a:srgbClr val="BEF1FF"/>
      </a:accent3>
      <a:accent4>
        <a:srgbClr val="B9EFC2"/>
      </a:accent4>
      <a:accent5>
        <a:srgbClr val="ECDDBD"/>
      </a:accent5>
      <a:accent6>
        <a:srgbClr val="ECEFF1"/>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89c87-d2ce-4925-989f-253c62b25ef0">
      <Terms xmlns="http://schemas.microsoft.com/office/infopath/2007/PartnerControls"/>
    </lcf76f155ced4ddcb4097134ff3c332f>
    <TaxCatchAll xmlns="9382e858-6092-42d2-b903-356c6d6698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8C2366E507004698A67EBB5DBCBA66" ma:contentTypeVersion="14" ma:contentTypeDescription="Ein neues Dokument erstellen." ma:contentTypeScope="" ma:versionID="cd05799d269832ca92b43c4ec942d3e7">
  <xsd:schema xmlns:xsd="http://www.w3.org/2001/XMLSchema" xmlns:xs="http://www.w3.org/2001/XMLSchema" xmlns:p="http://schemas.microsoft.com/office/2006/metadata/properties" xmlns:ns2="29c89c87-d2ce-4925-989f-253c62b25ef0" xmlns:ns3="9382e858-6092-42d2-b903-356c6d6698dc" targetNamespace="http://schemas.microsoft.com/office/2006/metadata/properties" ma:root="true" ma:fieldsID="48d831dc7e0376b8c513974350db5495" ns2:_="" ns3:_="">
    <xsd:import namespace="29c89c87-d2ce-4925-989f-253c62b25ef0"/>
    <xsd:import namespace="9382e858-6092-42d2-b903-356c6d6698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89c87-d2ce-4925-989f-253c62b25ef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e858-6092-42d2-b903-356c6d6698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987ceb-b0f0-44c0-bb7b-990ac8dffc48}" ma:internalName="TaxCatchAll" ma:showField="CatchAllData" ma:web="9382e858-6092-42d2-b903-356c6d669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A000BED3-F54C-414D-A2A4-3CB9371644D5}">
  <ds:schemaRefs>
    <ds:schemaRef ds:uri="http://www.w3.org/XML/1998/namespace"/>
    <ds:schemaRef ds:uri="http://schemas.microsoft.com/office/2006/documentManagement/types"/>
    <ds:schemaRef ds:uri="d1cc5d86-657e-4981-91dc-668dc7bc1cf1"/>
    <ds:schemaRef ds:uri="http://purl.org/dc/terms/"/>
    <ds:schemaRef ds:uri="7fd366c3-0031-44c4-a427-94607f1b934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DAE2FF64-0500-42E2-B49F-E3D277116525}"/>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2001</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Meier</dc:creator>
  <cp:keywords/>
  <dc:description/>
  <cp:lastModifiedBy>Renate Meier</cp:lastModifiedBy>
  <cp:revision>192</cp:revision>
  <dcterms:created xsi:type="dcterms:W3CDTF">2025-07-29T05:51:00Z</dcterms:created>
  <dcterms:modified xsi:type="dcterms:W3CDTF">2025-08-29T15:03:00Z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0x010100728C2366E507004698A67EBB5DBCBA66</vt:lpwstr>
  </property>
  <property fmtid="{D5CDD505-2E9C-101B-9397-08002B2CF9AE}" pid="3" name="MediaServiceImageTags">
    <vt:lpwstr/>
  </property>
</Properties>
</file>